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BBDEEF" w14:textId="019A2BE7" w:rsidR="003643C7" w:rsidRDefault="003643C7" w:rsidP="002636D1">
      <w:pPr>
        <w:spacing w:after="0" w:line="240" w:lineRule="auto"/>
        <w:jc w:val="center"/>
        <w:rPr>
          <w:rFonts w:ascii="Arial" w:hAnsi="Arial" w:cs="Arial"/>
          <w:b/>
          <w:sz w:val="44"/>
          <w:szCs w:val="44"/>
        </w:rPr>
      </w:pPr>
      <w:bookmarkStart w:id="0" w:name="_GoBack"/>
      <w:bookmarkEnd w:id="0"/>
      <w:r>
        <w:rPr>
          <w:noProof/>
        </w:rPr>
        <w:drawing>
          <wp:inline distT="0" distB="0" distL="0" distR="0" wp14:anchorId="1292F305" wp14:editId="2A81BFD7">
            <wp:extent cx="1771650" cy="5905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71650" cy="590550"/>
                    </a:xfrm>
                    <a:prstGeom prst="rect">
                      <a:avLst/>
                    </a:prstGeom>
                    <a:noFill/>
                    <a:ln w="9525">
                      <a:noFill/>
                      <a:miter lim="800000"/>
                      <a:headEnd/>
                      <a:tailEnd/>
                    </a:ln>
                  </pic:spPr>
                </pic:pic>
              </a:graphicData>
            </a:graphic>
          </wp:inline>
        </w:drawing>
      </w:r>
    </w:p>
    <w:p w14:paraId="77645861" w14:textId="77777777" w:rsidR="003643C7" w:rsidRDefault="003643C7" w:rsidP="002636D1">
      <w:pPr>
        <w:spacing w:after="0" w:line="240" w:lineRule="auto"/>
        <w:jc w:val="center"/>
        <w:rPr>
          <w:rFonts w:ascii="Arial" w:hAnsi="Arial" w:cs="Arial"/>
          <w:b/>
          <w:sz w:val="44"/>
          <w:szCs w:val="44"/>
        </w:rPr>
      </w:pPr>
    </w:p>
    <w:p w14:paraId="62C97BDA" w14:textId="77777777" w:rsidR="002636D1" w:rsidRDefault="002636D1" w:rsidP="002636D1">
      <w:pPr>
        <w:spacing w:after="0" w:line="240" w:lineRule="auto"/>
        <w:jc w:val="center"/>
        <w:rPr>
          <w:rFonts w:ascii="Arial" w:hAnsi="Arial" w:cs="Arial"/>
          <w:b/>
          <w:sz w:val="44"/>
          <w:szCs w:val="44"/>
        </w:rPr>
      </w:pPr>
      <w:r w:rsidRPr="002636D1">
        <w:rPr>
          <w:rFonts w:ascii="Arial" w:hAnsi="Arial" w:cs="Arial"/>
          <w:b/>
          <w:sz w:val="44"/>
          <w:szCs w:val="44"/>
        </w:rPr>
        <w:t xml:space="preserve">Training Pharmacy Preceptors  </w:t>
      </w:r>
    </w:p>
    <w:p w14:paraId="349750B2" w14:textId="77777777" w:rsidR="00813D03" w:rsidRDefault="00813D03" w:rsidP="00813D03">
      <w:pPr>
        <w:spacing w:after="0" w:line="240" w:lineRule="auto"/>
        <w:jc w:val="center"/>
        <w:rPr>
          <w:rFonts w:ascii="Arial" w:hAnsi="Arial" w:cs="Arial"/>
          <w:bCs/>
          <w:i/>
          <w:color w:val="000000"/>
          <w:sz w:val="23"/>
          <w:szCs w:val="23"/>
        </w:rPr>
      </w:pPr>
    </w:p>
    <w:p w14:paraId="11F4F864" w14:textId="19347774" w:rsidR="00813D03" w:rsidRPr="002636D1" w:rsidRDefault="00813D03" w:rsidP="00813D03">
      <w:pPr>
        <w:spacing w:after="0" w:line="240" w:lineRule="auto"/>
        <w:jc w:val="center"/>
        <w:rPr>
          <w:rFonts w:ascii="Arial" w:hAnsi="Arial" w:cs="Arial"/>
          <w:bCs/>
          <w:i/>
          <w:color w:val="000000"/>
          <w:sz w:val="23"/>
          <w:szCs w:val="23"/>
        </w:rPr>
      </w:pPr>
      <w:r w:rsidRPr="002636D1">
        <w:rPr>
          <w:rFonts w:ascii="Arial" w:hAnsi="Arial" w:cs="Arial"/>
          <w:bCs/>
          <w:i/>
          <w:color w:val="000000"/>
          <w:sz w:val="23"/>
          <w:szCs w:val="23"/>
        </w:rPr>
        <w:t>Sponsored by</w:t>
      </w:r>
    </w:p>
    <w:p w14:paraId="7DE9C999" w14:textId="77777777" w:rsidR="00813D03" w:rsidRPr="002636D1" w:rsidRDefault="00813D03" w:rsidP="00813D03">
      <w:pPr>
        <w:spacing w:after="0" w:line="240" w:lineRule="auto"/>
        <w:jc w:val="center"/>
        <w:rPr>
          <w:rFonts w:ascii="Arial" w:hAnsi="Arial" w:cs="Arial"/>
          <w:bCs/>
          <w:color w:val="000000"/>
          <w:sz w:val="23"/>
          <w:szCs w:val="23"/>
        </w:rPr>
      </w:pPr>
      <w:r w:rsidRPr="002636D1">
        <w:rPr>
          <w:rFonts w:ascii="Arial" w:hAnsi="Arial" w:cs="Arial"/>
          <w:bCs/>
          <w:color w:val="000000"/>
          <w:sz w:val="23"/>
          <w:szCs w:val="23"/>
        </w:rPr>
        <w:t>The University of North Carolina at Chapel Hill</w:t>
      </w:r>
    </w:p>
    <w:p w14:paraId="0CE7F868" w14:textId="77777777" w:rsidR="00813D03" w:rsidRPr="002636D1" w:rsidRDefault="00813D03" w:rsidP="00813D03">
      <w:pPr>
        <w:spacing w:after="0" w:line="240" w:lineRule="auto"/>
        <w:jc w:val="center"/>
        <w:rPr>
          <w:rFonts w:ascii="Arial" w:hAnsi="Arial" w:cs="Arial"/>
          <w:bCs/>
          <w:color w:val="000000"/>
          <w:sz w:val="28"/>
          <w:szCs w:val="28"/>
        </w:rPr>
      </w:pPr>
      <w:r w:rsidRPr="002636D1">
        <w:rPr>
          <w:rFonts w:ascii="Arial" w:hAnsi="Arial" w:cs="Arial"/>
          <w:bCs/>
          <w:color w:val="000000"/>
          <w:sz w:val="23"/>
          <w:szCs w:val="23"/>
        </w:rPr>
        <w:t>Eshelman School of Pharmacy</w:t>
      </w:r>
      <w:r w:rsidRPr="002636D1">
        <w:rPr>
          <w:rFonts w:ascii="Arial" w:hAnsi="Arial" w:cs="Arial"/>
          <w:bCs/>
          <w:color w:val="000000"/>
          <w:sz w:val="28"/>
          <w:szCs w:val="28"/>
        </w:rPr>
        <w:t xml:space="preserve"> </w:t>
      </w:r>
    </w:p>
    <w:p w14:paraId="255312C2" w14:textId="77777777" w:rsidR="00813D03" w:rsidRPr="002636D1" w:rsidRDefault="00813D03" w:rsidP="002636D1">
      <w:pPr>
        <w:spacing w:after="0" w:line="240" w:lineRule="auto"/>
        <w:jc w:val="center"/>
        <w:rPr>
          <w:rFonts w:ascii="Arial" w:hAnsi="Arial" w:cs="Arial"/>
          <w:b/>
          <w:sz w:val="44"/>
          <w:szCs w:val="44"/>
        </w:rPr>
      </w:pPr>
    </w:p>
    <w:p w14:paraId="66A14EA2" w14:textId="05A5A07B" w:rsidR="00941378" w:rsidRPr="002636D1" w:rsidRDefault="00591184" w:rsidP="004A573F">
      <w:pPr>
        <w:spacing w:before="240" w:after="0" w:line="240" w:lineRule="auto"/>
        <w:rPr>
          <w:rFonts w:ascii="Arial" w:hAnsi="Arial" w:cs="Arial"/>
          <w:color w:val="000000"/>
          <w:sz w:val="32"/>
          <w:szCs w:val="32"/>
        </w:rPr>
      </w:pPr>
      <w:r>
        <w:rPr>
          <w:rFonts w:ascii="Arial" w:hAnsi="Arial" w:cs="Arial"/>
          <w:color w:val="000000"/>
          <w:sz w:val="32"/>
          <w:szCs w:val="32"/>
        </w:rPr>
        <w:t xml:space="preserve">September </w:t>
      </w:r>
      <w:r w:rsidR="00706489">
        <w:rPr>
          <w:rFonts w:ascii="Arial" w:hAnsi="Arial" w:cs="Arial"/>
          <w:color w:val="000000"/>
          <w:sz w:val="32"/>
          <w:szCs w:val="32"/>
        </w:rPr>
        <w:t>4</w:t>
      </w:r>
      <w:r>
        <w:rPr>
          <w:rFonts w:ascii="Arial" w:hAnsi="Arial" w:cs="Arial"/>
          <w:color w:val="000000"/>
          <w:sz w:val="32"/>
          <w:szCs w:val="32"/>
        </w:rPr>
        <w:t xml:space="preserve">, </w:t>
      </w:r>
      <w:r w:rsidR="00706489">
        <w:rPr>
          <w:rFonts w:ascii="Arial" w:hAnsi="Arial" w:cs="Arial"/>
          <w:color w:val="000000"/>
          <w:sz w:val="32"/>
          <w:szCs w:val="32"/>
        </w:rPr>
        <w:t>2015</w:t>
      </w:r>
      <w:r>
        <w:rPr>
          <w:rFonts w:ascii="Arial" w:hAnsi="Arial" w:cs="Arial"/>
          <w:color w:val="000000"/>
          <w:sz w:val="32"/>
          <w:szCs w:val="32"/>
        </w:rPr>
        <w:tab/>
      </w:r>
      <w:r>
        <w:rPr>
          <w:rFonts w:ascii="Arial" w:hAnsi="Arial" w:cs="Arial"/>
          <w:color w:val="000000"/>
          <w:sz w:val="32"/>
          <w:szCs w:val="32"/>
        </w:rPr>
        <w:tab/>
      </w:r>
      <w:r>
        <w:rPr>
          <w:rFonts w:ascii="Arial" w:hAnsi="Arial" w:cs="Arial"/>
          <w:color w:val="000000"/>
          <w:sz w:val="32"/>
          <w:szCs w:val="32"/>
        </w:rPr>
        <w:tab/>
        <w:t>or</w:t>
      </w:r>
      <w:r>
        <w:rPr>
          <w:rFonts w:ascii="Arial" w:hAnsi="Arial" w:cs="Arial"/>
          <w:color w:val="000000"/>
          <w:sz w:val="32"/>
          <w:szCs w:val="32"/>
        </w:rPr>
        <w:tab/>
      </w:r>
      <w:r>
        <w:rPr>
          <w:rFonts w:ascii="Arial" w:hAnsi="Arial" w:cs="Arial"/>
          <w:color w:val="000000"/>
          <w:sz w:val="32"/>
          <w:szCs w:val="32"/>
        </w:rPr>
        <w:tab/>
      </w:r>
      <w:r w:rsidR="00775047">
        <w:rPr>
          <w:rFonts w:ascii="Arial" w:hAnsi="Arial" w:cs="Arial"/>
          <w:color w:val="000000"/>
          <w:sz w:val="32"/>
          <w:szCs w:val="32"/>
        </w:rPr>
        <w:t xml:space="preserve">September </w:t>
      </w:r>
      <w:r w:rsidR="00706489">
        <w:rPr>
          <w:rFonts w:ascii="Arial" w:hAnsi="Arial" w:cs="Arial"/>
          <w:color w:val="000000"/>
          <w:sz w:val="32"/>
          <w:szCs w:val="32"/>
        </w:rPr>
        <w:t>11</w:t>
      </w:r>
      <w:r w:rsidR="002B7A08">
        <w:rPr>
          <w:rFonts w:ascii="Arial" w:hAnsi="Arial" w:cs="Arial"/>
          <w:color w:val="000000"/>
          <w:sz w:val="32"/>
          <w:szCs w:val="32"/>
        </w:rPr>
        <w:t xml:space="preserve">, </w:t>
      </w:r>
      <w:r w:rsidR="00706489">
        <w:rPr>
          <w:rFonts w:ascii="Arial" w:hAnsi="Arial" w:cs="Arial"/>
          <w:color w:val="000000"/>
          <w:sz w:val="32"/>
          <w:szCs w:val="32"/>
        </w:rPr>
        <w:t>2015</w:t>
      </w:r>
    </w:p>
    <w:p w14:paraId="2F74692E" w14:textId="77777777" w:rsidR="00DE0D9E" w:rsidRDefault="00591184" w:rsidP="004A573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At the MAHEC Education Building</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00813D03">
        <w:rPr>
          <w:rFonts w:ascii="Arial" w:hAnsi="Arial" w:cs="Arial"/>
          <w:color w:val="000000"/>
          <w:sz w:val="24"/>
          <w:szCs w:val="24"/>
        </w:rPr>
        <w:t>At The Friday Center</w:t>
      </w:r>
      <w:r w:rsidR="00340823">
        <w:rPr>
          <w:rFonts w:ascii="Arial" w:hAnsi="Arial" w:cs="Arial"/>
          <w:color w:val="000000"/>
          <w:sz w:val="24"/>
          <w:szCs w:val="24"/>
        </w:rPr>
        <w:t xml:space="preserve"> </w:t>
      </w:r>
    </w:p>
    <w:p w14:paraId="2A387FC2" w14:textId="5CFDFBBF" w:rsidR="00941378" w:rsidRPr="00DE0D9E" w:rsidRDefault="00DE0D9E" w:rsidP="004A573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121 </w:t>
      </w:r>
      <w:r w:rsidR="00591184">
        <w:rPr>
          <w:rFonts w:ascii="Arial" w:hAnsi="Arial" w:cs="Arial"/>
          <w:color w:val="000000"/>
          <w:sz w:val="24"/>
          <w:szCs w:val="24"/>
        </w:rPr>
        <w:t>Hendersonville Road</w:t>
      </w:r>
      <w:r w:rsidR="00591184">
        <w:rPr>
          <w:rFonts w:ascii="Arial" w:hAnsi="Arial" w:cs="Arial"/>
          <w:color w:val="000000"/>
          <w:sz w:val="24"/>
          <w:szCs w:val="24"/>
        </w:rPr>
        <w:tab/>
      </w:r>
      <w:r w:rsidR="00591184">
        <w:rPr>
          <w:rFonts w:ascii="Arial" w:hAnsi="Arial" w:cs="Arial"/>
          <w:color w:val="000000"/>
          <w:sz w:val="24"/>
          <w:szCs w:val="24"/>
        </w:rPr>
        <w:tab/>
      </w:r>
      <w:r w:rsidR="00591184">
        <w:rPr>
          <w:rFonts w:ascii="Arial" w:hAnsi="Arial" w:cs="Arial"/>
          <w:color w:val="000000"/>
          <w:sz w:val="24"/>
          <w:szCs w:val="24"/>
        </w:rPr>
        <w:tab/>
      </w:r>
      <w:r w:rsidR="00591184">
        <w:rPr>
          <w:rFonts w:ascii="Arial" w:hAnsi="Arial" w:cs="Arial"/>
          <w:color w:val="000000"/>
          <w:sz w:val="24"/>
          <w:szCs w:val="24"/>
        </w:rPr>
        <w:tab/>
      </w:r>
      <w:r w:rsidR="00591184">
        <w:rPr>
          <w:rFonts w:ascii="Arial" w:hAnsi="Arial" w:cs="Arial"/>
          <w:color w:val="000000"/>
          <w:sz w:val="24"/>
          <w:szCs w:val="24"/>
        </w:rPr>
        <w:tab/>
        <w:t>100 Friday Center Dr.</w:t>
      </w:r>
      <w:r w:rsidR="00941378" w:rsidRPr="002636D1">
        <w:rPr>
          <w:rFonts w:ascii="Arial" w:hAnsi="Arial" w:cs="Arial"/>
          <w:bCs/>
          <w:color w:val="000000"/>
          <w:sz w:val="23"/>
          <w:szCs w:val="23"/>
        </w:rPr>
        <w:t xml:space="preserve"> </w:t>
      </w:r>
    </w:p>
    <w:p w14:paraId="548A110A" w14:textId="6F7D91E7" w:rsidR="002636D1" w:rsidRDefault="00591184" w:rsidP="004A573F">
      <w:pPr>
        <w:spacing w:line="240" w:lineRule="auto"/>
        <w:rPr>
          <w:rFonts w:ascii="Arial" w:hAnsi="Arial" w:cs="Arial"/>
          <w:bCs/>
          <w:color w:val="000000"/>
          <w:sz w:val="23"/>
          <w:szCs w:val="23"/>
        </w:rPr>
      </w:pPr>
      <w:r>
        <w:rPr>
          <w:rFonts w:ascii="Arial" w:hAnsi="Arial" w:cs="Arial"/>
          <w:bCs/>
          <w:color w:val="000000"/>
          <w:sz w:val="23"/>
          <w:szCs w:val="23"/>
        </w:rPr>
        <w:t>Asheville, NC</w:t>
      </w:r>
      <w:r>
        <w:rPr>
          <w:rFonts w:ascii="Arial" w:hAnsi="Arial" w:cs="Arial"/>
          <w:bCs/>
          <w:color w:val="000000"/>
          <w:sz w:val="23"/>
          <w:szCs w:val="23"/>
        </w:rPr>
        <w:tab/>
      </w:r>
      <w:r>
        <w:rPr>
          <w:rFonts w:ascii="Arial" w:hAnsi="Arial" w:cs="Arial"/>
          <w:bCs/>
          <w:color w:val="000000"/>
          <w:sz w:val="23"/>
          <w:szCs w:val="23"/>
        </w:rPr>
        <w:tab/>
      </w:r>
      <w:r>
        <w:rPr>
          <w:rFonts w:ascii="Arial" w:hAnsi="Arial" w:cs="Arial"/>
          <w:bCs/>
          <w:color w:val="000000"/>
          <w:sz w:val="23"/>
          <w:szCs w:val="23"/>
        </w:rPr>
        <w:tab/>
      </w:r>
      <w:r>
        <w:rPr>
          <w:rFonts w:ascii="Arial" w:hAnsi="Arial" w:cs="Arial"/>
          <w:bCs/>
          <w:color w:val="000000"/>
          <w:sz w:val="23"/>
          <w:szCs w:val="23"/>
        </w:rPr>
        <w:tab/>
      </w:r>
      <w:r>
        <w:rPr>
          <w:rFonts w:ascii="Arial" w:hAnsi="Arial" w:cs="Arial"/>
          <w:bCs/>
          <w:color w:val="000000"/>
          <w:sz w:val="23"/>
          <w:szCs w:val="23"/>
        </w:rPr>
        <w:tab/>
      </w:r>
      <w:r>
        <w:rPr>
          <w:rFonts w:ascii="Arial" w:hAnsi="Arial" w:cs="Arial"/>
          <w:bCs/>
          <w:color w:val="000000"/>
          <w:sz w:val="23"/>
          <w:szCs w:val="23"/>
        </w:rPr>
        <w:tab/>
      </w:r>
      <w:r>
        <w:rPr>
          <w:rFonts w:ascii="Arial" w:hAnsi="Arial" w:cs="Arial"/>
          <w:bCs/>
          <w:color w:val="000000"/>
          <w:sz w:val="23"/>
          <w:szCs w:val="23"/>
        </w:rPr>
        <w:tab/>
      </w:r>
      <w:r w:rsidR="00941378" w:rsidRPr="002636D1">
        <w:rPr>
          <w:rFonts w:ascii="Arial" w:hAnsi="Arial" w:cs="Arial"/>
          <w:bCs/>
          <w:color w:val="000000"/>
          <w:sz w:val="23"/>
          <w:szCs w:val="23"/>
        </w:rPr>
        <w:t>Chapel Hill, NC</w:t>
      </w:r>
    </w:p>
    <w:p w14:paraId="4FBC851F" w14:textId="77777777" w:rsidR="00591184" w:rsidRPr="002636D1" w:rsidRDefault="00591184" w:rsidP="004A573F">
      <w:pPr>
        <w:spacing w:line="240" w:lineRule="auto"/>
        <w:rPr>
          <w:rFonts w:ascii="Arial" w:hAnsi="Arial" w:cs="Arial"/>
          <w:bCs/>
          <w:color w:val="000000"/>
          <w:sz w:val="23"/>
          <w:szCs w:val="23"/>
        </w:rPr>
      </w:pPr>
    </w:p>
    <w:p w14:paraId="662D5B76" w14:textId="77777777" w:rsidR="00D7247B" w:rsidRDefault="00D7247B" w:rsidP="00752C8B">
      <w:pPr>
        <w:spacing w:after="120" w:line="240" w:lineRule="auto"/>
        <w:jc w:val="center"/>
        <w:rPr>
          <w:rFonts w:ascii="Arial" w:hAnsi="Arial" w:cs="Arial"/>
          <w:b/>
          <w:color w:val="000000"/>
          <w:sz w:val="28"/>
        </w:rPr>
      </w:pPr>
      <w:r w:rsidRPr="00F605E3">
        <w:rPr>
          <w:rFonts w:ascii="Arial" w:hAnsi="Arial" w:cs="Arial"/>
          <w:b/>
          <w:color w:val="000000"/>
          <w:sz w:val="28"/>
        </w:rPr>
        <w:t xml:space="preserve">PROGRAM GOALS </w:t>
      </w:r>
    </w:p>
    <w:p w14:paraId="751AA005" w14:textId="01216495" w:rsidR="00D7247B" w:rsidRPr="00F605E3" w:rsidRDefault="00D7247B" w:rsidP="00752C8B">
      <w:pPr>
        <w:spacing w:after="120" w:line="240" w:lineRule="auto"/>
        <w:rPr>
          <w:rFonts w:ascii="Arial" w:hAnsi="Arial" w:cs="Arial"/>
          <w:b/>
          <w:color w:val="000000"/>
          <w:sz w:val="24"/>
        </w:rPr>
      </w:pPr>
      <w:r w:rsidRPr="00F605E3">
        <w:rPr>
          <w:rFonts w:ascii="Arial" w:hAnsi="Arial" w:cs="Arial"/>
          <w:color w:val="000000"/>
          <w:sz w:val="24"/>
        </w:rPr>
        <w:t xml:space="preserve">This program is designed to </w:t>
      </w:r>
      <w:r w:rsidR="00A03EEB">
        <w:rPr>
          <w:rFonts w:ascii="Arial" w:hAnsi="Arial" w:cs="Arial"/>
          <w:color w:val="000000"/>
          <w:sz w:val="24"/>
        </w:rPr>
        <w:t>help</w:t>
      </w:r>
      <w:r w:rsidR="00A03EEB" w:rsidRPr="00F605E3">
        <w:rPr>
          <w:rFonts w:ascii="Arial" w:hAnsi="Arial" w:cs="Arial"/>
          <w:color w:val="000000"/>
          <w:sz w:val="24"/>
        </w:rPr>
        <w:t xml:space="preserve"> </w:t>
      </w:r>
      <w:r w:rsidRPr="00F605E3">
        <w:rPr>
          <w:rFonts w:ascii="Arial" w:hAnsi="Arial" w:cs="Arial"/>
          <w:color w:val="000000"/>
          <w:sz w:val="24"/>
        </w:rPr>
        <w:t xml:space="preserve">pharmacists to become </w:t>
      </w:r>
      <w:r w:rsidR="00A03EEB">
        <w:rPr>
          <w:rFonts w:ascii="Arial" w:hAnsi="Arial" w:cs="Arial"/>
          <w:color w:val="000000"/>
          <w:sz w:val="24"/>
        </w:rPr>
        <w:t xml:space="preserve">better </w:t>
      </w:r>
      <w:r w:rsidRPr="00F605E3">
        <w:rPr>
          <w:rFonts w:ascii="Arial" w:hAnsi="Arial" w:cs="Arial"/>
          <w:color w:val="000000"/>
          <w:sz w:val="24"/>
        </w:rPr>
        <w:t xml:space="preserve">teachers and mentors of pharmacy students. </w:t>
      </w:r>
      <w:r w:rsidR="004170F7">
        <w:rPr>
          <w:rFonts w:ascii="Arial" w:hAnsi="Arial" w:cs="Arial"/>
          <w:color w:val="000000"/>
          <w:sz w:val="24"/>
        </w:rPr>
        <w:t xml:space="preserve">The program serves two levels of preceptors:  new preceptors who have precepted less than 5 learners and advanced preceptors who have precepted 5 or more learners.  </w:t>
      </w:r>
      <w:r w:rsidRPr="00F605E3">
        <w:rPr>
          <w:rFonts w:ascii="Arial" w:hAnsi="Arial" w:cs="Arial"/>
          <w:color w:val="000000"/>
          <w:sz w:val="24"/>
        </w:rPr>
        <w:t>The goal</w:t>
      </w:r>
      <w:r w:rsidR="00A03EEB">
        <w:rPr>
          <w:rFonts w:ascii="Arial" w:hAnsi="Arial" w:cs="Arial"/>
          <w:color w:val="000000"/>
          <w:sz w:val="24"/>
        </w:rPr>
        <w:t>s</w:t>
      </w:r>
      <w:r w:rsidRPr="00F605E3">
        <w:rPr>
          <w:rFonts w:ascii="Arial" w:hAnsi="Arial" w:cs="Arial"/>
          <w:color w:val="000000"/>
          <w:sz w:val="24"/>
        </w:rPr>
        <w:t xml:space="preserve"> of the workshop </w:t>
      </w:r>
      <w:r w:rsidR="00A03EEB">
        <w:rPr>
          <w:rFonts w:ascii="Arial" w:hAnsi="Arial" w:cs="Arial"/>
          <w:color w:val="000000"/>
          <w:sz w:val="24"/>
        </w:rPr>
        <w:t>are</w:t>
      </w:r>
      <w:r w:rsidRPr="00F605E3">
        <w:rPr>
          <w:rFonts w:ascii="Arial" w:hAnsi="Arial" w:cs="Arial"/>
          <w:color w:val="000000"/>
          <w:sz w:val="24"/>
        </w:rPr>
        <w:t xml:space="preserve"> to </w:t>
      </w:r>
      <w:r w:rsidR="00A03EEB">
        <w:rPr>
          <w:rFonts w:ascii="Arial" w:hAnsi="Arial" w:cs="Arial"/>
          <w:color w:val="000000"/>
          <w:sz w:val="24"/>
        </w:rPr>
        <w:t>foster</w:t>
      </w:r>
      <w:r w:rsidR="00A03EEB" w:rsidRPr="00F605E3">
        <w:rPr>
          <w:rFonts w:ascii="Arial" w:hAnsi="Arial" w:cs="Arial"/>
          <w:color w:val="000000"/>
          <w:sz w:val="24"/>
        </w:rPr>
        <w:t xml:space="preserve"> </w:t>
      </w:r>
      <w:r w:rsidRPr="00F605E3">
        <w:rPr>
          <w:rFonts w:ascii="Arial" w:hAnsi="Arial" w:cs="Arial"/>
          <w:color w:val="000000"/>
          <w:sz w:val="24"/>
        </w:rPr>
        <w:t>teaching skills in</w:t>
      </w:r>
      <w:r w:rsidR="003643C7" w:rsidRPr="00687959">
        <w:rPr>
          <w:rFonts w:ascii="Arial" w:hAnsi="Arial" w:cs="Arial"/>
          <w:color w:val="000000"/>
          <w:sz w:val="24"/>
        </w:rPr>
        <w:t xml:space="preserve"> </w:t>
      </w:r>
      <w:r w:rsidR="003643C7">
        <w:rPr>
          <w:rFonts w:ascii="Arial" w:hAnsi="Arial" w:cs="Arial"/>
          <w:color w:val="000000"/>
          <w:sz w:val="24"/>
        </w:rPr>
        <w:t>n</w:t>
      </w:r>
      <w:r w:rsidR="003643C7" w:rsidRPr="00687959">
        <w:rPr>
          <w:rFonts w:ascii="Arial" w:hAnsi="Arial" w:cs="Arial"/>
          <w:color w:val="000000"/>
          <w:sz w:val="24"/>
        </w:rPr>
        <w:t xml:space="preserve">ew </w:t>
      </w:r>
      <w:r w:rsidR="00930365">
        <w:rPr>
          <w:rFonts w:ascii="Arial" w:hAnsi="Arial" w:cs="Arial"/>
          <w:color w:val="000000"/>
          <w:sz w:val="24"/>
        </w:rPr>
        <w:t>preceptors</w:t>
      </w:r>
      <w:r w:rsidR="00340823">
        <w:rPr>
          <w:rFonts w:ascii="Arial" w:hAnsi="Arial" w:cs="Arial"/>
          <w:color w:val="000000"/>
          <w:sz w:val="24"/>
        </w:rPr>
        <w:t xml:space="preserve"> and</w:t>
      </w:r>
      <w:r w:rsidR="003643C7" w:rsidRPr="00687959">
        <w:rPr>
          <w:rFonts w:ascii="Arial" w:hAnsi="Arial" w:cs="Arial"/>
          <w:color w:val="000000"/>
          <w:sz w:val="24"/>
        </w:rPr>
        <w:t xml:space="preserve"> </w:t>
      </w:r>
      <w:r w:rsidR="00930365">
        <w:rPr>
          <w:rFonts w:ascii="Arial" w:hAnsi="Arial" w:cs="Arial"/>
          <w:color w:val="000000"/>
          <w:sz w:val="24"/>
        </w:rPr>
        <w:t xml:space="preserve">enhance the skills of </w:t>
      </w:r>
      <w:r w:rsidR="003643C7">
        <w:rPr>
          <w:rFonts w:ascii="Arial" w:hAnsi="Arial" w:cs="Arial"/>
          <w:color w:val="000000"/>
          <w:sz w:val="24"/>
        </w:rPr>
        <w:t>a</w:t>
      </w:r>
      <w:r w:rsidR="003643C7" w:rsidRPr="00687959">
        <w:rPr>
          <w:rFonts w:ascii="Arial" w:hAnsi="Arial" w:cs="Arial"/>
          <w:color w:val="000000"/>
          <w:sz w:val="24"/>
        </w:rPr>
        <w:t xml:space="preserve">dvanced </w:t>
      </w:r>
      <w:r w:rsidR="003643C7">
        <w:rPr>
          <w:rFonts w:ascii="Arial" w:hAnsi="Arial" w:cs="Arial"/>
          <w:color w:val="000000"/>
          <w:sz w:val="24"/>
        </w:rPr>
        <w:t>p</w:t>
      </w:r>
      <w:r w:rsidR="003643C7" w:rsidRPr="00687959">
        <w:rPr>
          <w:rFonts w:ascii="Arial" w:hAnsi="Arial" w:cs="Arial"/>
          <w:color w:val="000000"/>
          <w:sz w:val="24"/>
        </w:rPr>
        <w:t>receptor</w:t>
      </w:r>
      <w:r w:rsidR="00340823">
        <w:rPr>
          <w:rFonts w:ascii="Arial" w:hAnsi="Arial" w:cs="Arial"/>
          <w:color w:val="000000"/>
          <w:sz w:val="24"/>
        </w:rPr>
        <w:t>s.</w:t>
      </w:r>
      <w:r w:rsidR="00813D03">
        <w:rPr>
          <w:rFonts w:ascii="Arial" w:hAnsi="Arial" w:cs="Arial"/>
          <w:color w:val="000000"/>
          <w:sz w:val="24"/>
        </w:rPr>
        <w:t xml:space="preserve"> </w:t>
      </w:r>
      <w:r w:rsidR="00A03EEB" w:rsidRPr="00964D7E">
        <w:rPr>
          <w:rStyle w:val="CommentReference"/>
          <w:rFonts w:ascii="Arial" w:hAnsi="Arial" w:cs="Arial"/>
          <w:sz w:val="24"/>
        </w:rPr>
        <w:t>All participants complete</w:t>
      </w:r>
      <w:r w:rsidR="00A03EEB">
        <w:rPr>
          <w:rFonts w:ascii="Arial" w:hAnsi="Arial" w:cs="Arial"/>
          <w:color w:val="000000"/>
          <w:sz w:val="40"/>
        </w:rPr>
        <w:t xml:space="preserve"> </w:t>
      </w:r>
      <w:r>
        <w:rPr>
          <w:rFonts w:ascii="Arial" w:hAnsi="Arial" w:cs="Arial"/>
          <w:color w:val="000000"/>
          <w:sz w:val="24"/>
        </w:rPr>
        <w:t>two components:  a home study and the live workshop.</w:t>
      </w:r>
    </w:p>
    <w:p w14:paraId="1979DE13" w14:textId="77777777" w:rsidR="002636D1" w:rsidRPr="004B3A4A" w:rsidRDefault="004970FF" w:rsidP="00757E83">
      <w:pPr>
        <w:spacing w:before="240" w:after="0" w:line="240" w:lineRule="auto"/>
        <w:jc w:val="center"/>
        <w:rPr>
          <w:rFonts w:ascii="Arial" w:hAnsi="Arial" w:cs="Arial"/>
          <w:b/>
          <w:bCs/>
          <w:caps/>
          <w:color w:val="000000"/>
          <w:sz w:val="28"/>
          <w:szCs w:val="28"/>
        </w:rPr>
      </w:pPr>
      <w:r w:rsidRPr="004B3A4A">
        <w:rPr>
          <w:rFonts w:ascii="Arial" w:hAnsi="Arial" w:cs="Arial"/>
          <w:b/>
          <w:bCs/>
          <w:caps/>
          <w:color w:val="000000"/>
          <w:sz w:val="28"/>
          <w:szCs w:val="28"/>
        </w:rPr>
        <w:t>Component 1:  Home-study</w:t>
      </w:r>
    </w:p>
    <w:p w14:paraId="734934EC" w14:textId="6FD3990B" w:rsidR="004970FF" w:rsidRPr="004970FF" w:rsidRDefault="00D7247B" w:rsidP="004970FF">
      <w:pPr>
        <w:spacing w:before="240" w:after="0" w:line="240" w:lineRule="auto"/>
        <w:rPr>
          <w:rFonts w:ascii="Arial" w:hAnsi="Arial" w:cs="Arial"/>
          <w:bCs/>
          <w:color w:val="000000"/>
          <w:sz w:val="24"/>
          <w:szCs w:val="28"/>
        </w:rPr>
      </w:pPr>
      <w:r>
        <w:rPr>
          <w:rFonts w:ascii="Arial" w:hAnsi="Arial" w:cs="Arial"/>
          <w:bCs/>
          <w:color w:val="000000"/>
          <w:sz w:val="24"/>
          <w:szCs w:val="28"/>
        </w:rPr>
        <w:t xml:space="preserve">Upon registering, </w:t>
      </w:r>
      <w:r w:rsidR="00091D6C">
        <w:rPr>
          <w:rFonts w:ascii="Arial" w:hAnsi="Arial" w:cs="Arial"/>
          <w:bCs/>
          <w:color w:val="000000"/>
          <w:sz w:val="24"/>
          <w:szCs w:val="28"/>
        </w:rPr>
        <w:t xml:space="preserve">new preceptors </w:t>
      </w:r>
      <w:r>
        <w:rPr>
          <w:rFonts w:ascii="Arial" w:hAnsi="Arial" w:cs="Arial"/>
          <w:bCs/>
          <w:color w:val="000000"/>
          <w:sz w:val="24"/>
          <w:szCs w:val="28"/>
        </w:rPr>
        <w:t>will receive the book “Getting Started as a Pharmacy Preceptor” (by Randell Doty, published by APhA)</w:t>
      </w:r>
      <w:r w:rsidR="00091D6C">
        <w:rPr>
          <w:rFonts w:ascii="Arial" w:hAnsi="Arial" w:cs="Arial"/>
          <w:bCs/>
          <w:color w:val="000000"/>
          <w:sz w:val="24"/>
          <w:szCs w:val="28"/>
        </w:rPr>
        <w:t xml:space="preserve"> and advanced preceptors will receive the book “Preceptor’s Handbook for Pharmacists” (by Cuellar and Ginsburg, published by ASHP)</w:t>
      </w:r>
      <w:r>
        <w:rPr>
          <w:rFonts w:ascii="Arial" w:hAnsi="Arial" w:cs="Arial"/>
          <w:bCs/>
          <w:color w:val="000000"/>
          <w:sz w:val="24"/>
          <w:szCs w:val="28"/>
        </w:rPr>
        <w:t xml:space="preserve">.  </w:t>
      </w:r>
      <w:r w:rsidR="00091D6C">
        <w:rPr>
          <w:rFonts w:ascii="Arial" w:hAnsi="Arial" w:cs="Arial"/>
          <w:bCs/>
          <w:color w:val="000000"/>
          <w:sz w:val="24"/>
          <w:szCs w:val="28"/>
        </w:rPr>
        <w:t xml:space="preserve">All </w:t>
      </w:r>
      <w:r w:rsidR="00034D7B" w:rsidRPr="00C75329">
        <w:rPr>
          <w:rFonts w:ascii="Arial" w:hAnsi="Arial" w:cs="Arial"/>
          <w:bCs/>
          <w:color w:val="000000"/>
          <w:sz w:val="24"/>
          <w:szCs w:val="28"/>
        </w:rPr>
        <w:t>participants</w:t>
      </w:r>
      <w:r w:rsidR="004970FF" w:rsidRPr="00C75329">
        <w:rPr>
          <w:rFonts w:ascii="Arial" w:hAnsi="Arial" w:cs="Arial"/>
          <w:bCs/>
          <w:color w:val="000000"/>
          <w:sz w:val="24"/>
          <w:szCs w:val="28"/>
        </w:rPr>
        <w:t xml:space="preserve"> </w:t>
      </w:r>
      <w:r w:rsidR="00EA75A0" w:rsidRPr="00C75329">
        <w:rPr>
          <w:rFonts w:ascii="Arial" w:hAnsi="Arial" w:cs="Arial"/>
          <w:bCs/>
          <w:color w:val="000000"/>
          <w:sz w:val="24"/>
          <w:szCs w:val="28"/>
        </w:rPr>
        <w:t xml:space="preserve">will be </w:t>
      </w:r>
      <w:r w:rsidR="001518DF">
        <w:rPr>
          <w:rFonts w:ascii="Arial" w:hAnsi="Arial" w:cs="Arial"/>
          <w:bCs/>
          <w:color w:val="000000"/>
          <w:sz w:val="24"/>
          <w:szCs w:val="28"/>
        </w:rPr>
        <w:t>required</w:t>
      </w:r>
      <w:r w:rsidR="001518DF" w:rsidRPr="00C75329">
        <w:rPr>
          <w:rFonts w:ascii="Arial" w:hAnsi="Arial" w:cs="Arial"/>
          <w:bCs/>
          <w:color w:val="000000"/>
          <w:sz w:val="24"/>
          <w:szCs w:val="28"/>
        </w:rPr>
        <w:t xml:space="preserve"> </w:t>
      </w:r>
      <w:r w:rsidR="00EA75A0" w:rsidRPr="00C75329">
        <w:rPr>
          <w:rFonts w:ascii="Arial" w:hAnsi="Arial" w:cs="Arial"/>
          <w:bCs/>
          <w:color w:val="000000"/>
          <w:sz w:val="24"/>
          <w:szCs w:val="28"/>
        </w:rPr>
        <w:t>to</w:t>
      </w:r>
      <w:r w:rsidR="004970FF" w:rsidRPr="00C75329">
        <w:rPr>
          <w:rFonts w:ascii="Arial" w:hAnsi="Arial" w:cs="Arial"/>
          <w:bCs/>
          <w:color w:val="000000"/>
          <w:sz w:val="24"/>
          <w:szCs w:val="28"/>
        </w:rPr>
        <w:t xml:space="preserve"> read </w:t>
      </w:r>
      <w:r w:rsidR="00091D6C" w:rsidRPr="00C75329">
        <w:rPr>
          <w:rFonts w:ascii="Arial" w:hAnsi="Arial" w:cs="Arial"/>
          <w:bCs/>
          <w:color w:val="000000"/>
          <w:sz w:val="24"/>
          <w:szCs w:val="28"/>
        </w:rPr>
        <w:t xml:space="preserve">assigned </w:t>
      </w:r>
      <w:r w:rsidR="004970FF" w:rsidRPr="00C75329">
        <w:rPr>
          <w:rFonts w:ascii="Arial" w:hAnsi="Arial" w:cs="Arial"/>
          <w:bCs/>
          <w:color w:val="000000"/>
          <w:sz w:val="24"/>
          <w:szCs w:val="28"/>
        </w:rPr>
        <w:t xml:space="preserve">chapters </w:t>
      </w:r>
      <w:r w:rsidRPr="00C75329">
        <w:rPr>
          <w:rFonts w:ascii="Arial" w:hAnsi="Arial" w:cs="Arial"/>
          <w:bCs/>
          <w:color w:val="000000"/>
          <w:sz w:val="24"/>
          <w:szCs w:val="28"/>
        </w:rPr>
        <w:t>in</w:t>
      </w:r>
      <w:r w:rsidR="004970FF" w:rsidRPr="00C75329">
        <w:rPr>
          <w:rFonts w:ascii="Arial" w:hAnsi="Arial" w:cs="Arial"/>
          <w:bCs/>
          <w:color w:val="000000"/>
          <w:sz w:val="24"/>
          <w:szCs w:val="28"/>
        </w:rPr>
        <w:t xml:space="preserve"> </w:t>
      </w:r>
      <w:r w:rsidR="001518DF">
        <w:rPr>
          <w:rFonts w:ascii="Arial" w:hAnsi="Arial" w:cs="Arial"/>
          <w:bCs/>
          <w:color w:val="000000"/>
          <w:sz w:val="24"/>
          <w:szCs w:val="28"/>
        </w:rPr>
        <w:t>the appropriate</w:t>
      </w:r>
      <w:r w:rsidR="001518DF" w:rsidRPr="00C75329">
        <w:rPr>
          <w:rFonts w:ascii="Arial" w:hAnsi="Arial" w:cs="Arial"/>
          <w:bCs/>
          <w:color w:val="000000"/>
          <w:sz w:val="24"/>
          <w:szCs w:val="28"/>
        </w:rPr>
        <w:t xml:space="preserve"> </w:t>
      </w:r>
      <w:r w:rsidRPr="00C75329">
        <w:rPr>
          <w:rFonts w:ascii="Arial" w:hAnsi="Arial" w:cs="Arial"/>
          <w:bCs/>
          <w:color w:val="000000"/>
          <w:sz w:val="24"/>
          <w:szCs w:val="28"/>
        </w:rPr>
        <w:t>book</w:t>
      </w:r>
      <w:r w:rsidR="001518DF">
        <w:rPr>
          <w:rFonts w:ascii="Arial" w:hAnsi="Arial" w:cs="Arial"/>
          <w:bCs/>
          <w:color w:val="000000"/>
          <w:sz w:val="24"/>
          <w:szCs w:val="28"/>
        </w:rPr>
        <w:t xml:space="preserve"> as</w:t>
      </w:r>
      <w:r w:rsidR="006157B0">
        <w:rPr>
          <w:rFonts w:ascii="Arial" w:hAnsi="Arial" w:cs="Arial"/>
          <w:bCs/>
          <w:color w:val="000000"/>
          <w:sz w:val="24"/>
          <w:szCs w:val="28"/>
        </w:rPr>
        <w:t xml:space="preserve"> </w:t>
      </w:r>
      <w:r w:rsidRPr="00C75329">
        <w:rPr>
          <w:rFonts w:ascii="Arial" w:hAnsi="Arial" w:cs="Arial"/>
          <w:bCs/>
          <w:color w:val="000000"/>
          <w:sz w:val="24"/>
          <w:szCs w:val="28"/>
        </w:rPr>
        <w:t>noted</w:t>
      </w:r>
      <w:r>
        <w:rPr>
          <w:rFonts w:ascii="Arial" w:hAnsi="Arial" w:cs="Arial"/>
          <w:bCs/>
          <w:color w:val="000000"/>
          <w:sz w:val="24"/>
          <w:szCs w:val="28"/>
        </w:rPr>
        <w:t xml:space="preserve"> below</w:t>
      </w:r>
      <w:r w:rsidR="004970FF" w:rsidRPr="004970FF">
        <w:rPr>
          <w:rFonts w:ascii="Arial" w:hAnsi="Arial" w:cs="Arial"/>
          <w:bCs/>
          <w:color w:val="000000"/>
          <w:sz w:val="24"/>
          <w:szCs w:val="28"/>
        </w:rPr>
        <w:t xml:space="preserve">.  </w:t>
      </w:r>
      <w:r>
        <w:rPr>
          <w:rFonts w:ascii="Arial" w:hAnsi="Arial" w:cs="Arial"/>
          <w:bCs/>
          <w:color w:val="000000"/>
          <w:sz w:val="24"/>
          <w:szCs w:val="28"/>
        </w:rPr>
        <w:t xml:space="preserve">Participants must </w:t>
      </w:r>
      <w:r w:rsidR="00930365">
        <w:rPr>
          <w:rFonts w:ascii="Arial" w:hAnsi="Arial" w:cs="Arial"/>
          <w:bCs/>
          <w:color w:val="000000"/>
          <w:sz w:val="24"/>
          <w:szCs w:val="28"/>
        </w:rPr>
        <w:t>read</w:t>
      </w:r>
      <w:r w:rsidR="003204D6">
        <w:rPr>
          <w:rFonts w:ascii="Arial" w:hAnsi="Arial" w:cs="Arial"/>
          <w:bCs/>
          <w:color w:val="000000"/>
          <w:sz w:val="24"/>
          <w:szCs w:val="28"/>
        </w:rPr>
        <w:t xml:space="preserve"> </w:t>
      </w:r>
      <w:r w:rsidR="00930365">
        <w:rPr>
          <w:rFonts w:ascii="Arial" w:hAnsi="Arial" w:cs="Arial"/>
          <w:bCs/>
          <w:color w:val="000000"/>
          <w:sz w:val="24"/>
          <w:szCs w:val="28"/>
        </w:rPr>
        <w:t>these</w:t>
      </w:r>
      <w:r>
        <w:rPr>
          <w:rFonts w:ascii="Arial" w:hAnsi="Arial" w:cs="Arial"/>
          <w:bCs/>
          <w:color w:val="000000"/>
          <w:sz w:val="24"/>
          <w:szCs w:val="28"/>
        </w:rPr>
        <w:t xml:space="preserve"> chapters prior to attending the live workshop.  </w:t>
      </w:r>
      <w:r w:rsidR="004970FF" w:rsidRPr="004970FF">
        <w:rPr>
          <w:rFonts w:ascii="Arial" w:hAnsi="Arial" w:cs="Arial"/>
          <w:bCs/>
          <w:color w:val="000000"/>
          <w:sz w:val="24"/>
          <w:szCs w:val="28"/>
        </w:rPr>
        <w:t xml:space="preserve">Continuing education credit will be provided for those who </w:t>
      </w:r>
      <w:r>
        <w:rPr>
          <w:rFonts w:ascii="Arial" w:hAnsi="Arial" w:cs="Arial"/>
          <w:bCs/>
          <w:color w:val="000000"/>
          <w:sz w:val="24"/>
          <w:szCs w:val="28"/>
        </w:rPr>
        <w:t xml:space="preserve">complete </w:t>
      </w:r>
      <w:r w:rsidR="004970FF" w:rsidRPr="004970FF">
        <w:rPr>
          <w:rFonts w:ascii="Arial" w:hAnsi="Arial" w:cs="Arial"/>
          <w:bCs/>
          <w:color w:val="000000"/>
          <w:sz w:val="24"/>
          <w:szCs w:val="28"/>
        </w:rPr>
        <w:t xml:space="preserve">the </w:t>
      </w:r>
      <w:r>
        <w:rPr>
          <w:rFonts w:ascii="Arial" w:hAnsi="Arial" w:cs="Arial"/>
          <w:bCs/>
          <w:color w:val="000000"/>
          <w:sz w:val="24"/>
          <w:szCs w:val="28"/>
        </w:rPr>
        <w:t xml:space="preserve">online </w:t>
      </w:r>
      <w:r w:rsidR="004970FF" w:rsidRPr="004970FF">
        <w:rPr>
          <w:rFonts w:ascii="Arial" w:hAnsi="Arial" w:cs="Arial"/>
          <w:bCs/>
          <w:color w:val="000000"/>
          <w:sz w:val="24"/>
          <w:szCs w:val="28"/>
        </w:rPr>
        <w:t>self-assessment quiz</w:t>
      </w:r>
      <w:r>
        <w:rPr>
          <w:rFonts w:ascii="Arial" w:hAnsi="Arial" w:cs="Arial"/>
          <w:bCs/>
          <w:color w:val="000000"/>
          <w:sz w:val="24"/>
          <w:szCs w:val="28"/>
        </w:rPr>
        <w:t xml:space="preserve"> with a passing score of &gt;70% </w:t>
      </w:r>
      <w:r w:rsidR="00E81540">
        <w:rPr>
          <w:rFonts w:ascii="Arial" w:hAnsi="Arial" w:cs="Arial"/>
          <w:bCs/>
          <w:color w:val="000000"/>
          <w:sz w:val="24"/>
          <w:szCs w:val="28"/>
        </w:rPr>
        <w:t>by</w:t>
      </w:r>
      <w:r w:rsidR="00706489">
        <w:rPr>
          <w:rFonts w:ascii="Arial" w:hAnsi="Arial" w:cs="Arial"/>
          <w:bCs/>
          <w:color w:val="000000"/>
          <w:sz w:val="24"/>
          <w:szCs w:val="28"/>
        </w:rPr>
        <w:t xml:space="preserve"> the day </w:t>
      </w:r>
      <w:r>
        <w:rPr>
          <w:rFonts w:ascii="Arial" w:hAnsi="Arial" w:cs="Arial"/>
          <w:bCs/>
          <w:color w:val="000000"/>
          <w:sz w:val="24"/>
          <w:szCs w:val="28"/>
        </w:rPr>
        <w:t xml:space="preserve">prior to </w:t>
      </w:r>
      <w:r w:rsidR="00706489">
        <w:rPr>
          <w:rFonts w:ascii="Arial" w:hAnsi="Arial" w:cs="Arial"/>
          <w:bCs/>
          <w:color w:val="000000"/>
          <w:sz w:val="24"/>
          <w:szCs w:val="28"/>
        </w:rPr>
        <w:t>their selected workshop (September 3, 2015 for Asheville or</w:t>
      </w:r>
      <w:r w:rsidR="00706489" w:rsidRPr="00706489">
        <w:rPr>
          <w:rFonts w:ascii="Arial" w:hAnsi="Arial" w:cs="Arial"/>
          <w:bCs/>
          <w:color w:val="000000"/>
          <w:sz w:val="24"/>
          <w:szCs w:val="28"/>
        </w:rPr>
        <w:t xml:space="preserve"> </w:t>
      </w:r>
      <w:r w:rsidR="00706489">
        <w:rPr>
          <w:rFonts w:ascii="Arial" w:hAnsi="Arial" w:cs="Arial"/>
          <w:bCs/>
          <w:color w:val="000000"/>
          <w:sz w:val="24"/>
          <w:szCs w:val="28"/>
        </w:rPr>
        <w:t>September 10, 2015 for Chapel Hill)</w:t>
      </w:r>
      <w:r w:rsidR="00BA65D4">
        <w:rPr>
          <w:rFonts w:ascii="Arial" w:hAnsi="Arial" w:cs="Arial"/>
          <w:bCs/>
          <w:color w:val="000000"/>
          <w:sz w:val="24"/>
          <w:szCs w:val="28"/>
        </w:rPr>
        <w:t>.</w:t>
      </w:r>
      <w:r w:rsidR="00EA75A0">
        <w:rPr>
          <w:rFonts w:ascii="Arial" w:hAnsi="Arial" w:cs="Arial"/>
          <w:bCs/>
          <w:color w:val="000000"/>
          <w:sz w:val="24"/>
          <w:szCs w:val="28"/>
        </w:rPr>
        <w:t xml:space="preserve"> </w:t>
      </w:r>
    </w:p>
    <w:p w14:paraId="5A804083" w14:textId="77777777" w:rsidR="004970FF" w:rsidRPr="004B3A4A" w:rsidRDefault="004970FF" w:rsidP="00757E83">
      <w:pPr>
        <w:spacing w:before="240" w:after="0" w:line="240" w:lineRule="auto"/>
        <w:jc w:val="center"/>
        <w:rPr>
          <w:rFonts w:ascii="Arial" w:hAnsi="Arial" w:cs="Arial"/>
          <w:b/>
          <w:bCs/>
          <w:caps/>
          <w:color w:val="000000"/>
          <w:sz w:val="28"/>
          <w:szCs w:val="28"/>
        </w:rPr>
      </w:pPr>
      <w:r w:rsidRPr="004B3A4A">
        <w:rPr>
          <w:rFonts w:ascii="Arial" w:hAnsi="Arial" w:cs="Arial"/>
          <w:b/>
          <w:bCs/>
          <w:caps/>
          <w:color w:val="000000"/>
          <w:sz w:val="28"/>
          <w:szCs w:val="28"/>
        </w:rPr>
        <w:t>Component 2</w:t>
      </w:r>
      <w:r w:rsidR="004B3A4A" w:rsidRPr="004B3A4A">
        <w:rPr>
          <w:rFonts w:ascii="Arial" w:hAnsi="Arial" w:cs="Arial"/>
          <w:b/>
          <w:bCs/>
          <w:caps/>
          <w:color w:val="000000"/>
          <w:sz w:val="28"/>
          <w:szCs w:val="28"/>
        </w:rPr>
        <w:t>:  LIVE WORKSHOP</w:t>
      </w:r>
    </w:p>
    <w:p w14:paraId="132F8813" w14:textId="741E1D7D" w:rsidR="00BA65D4" w:rsidRDefault="004970FF" w:rsidP="004A573F">
      <w:pPr>
        <w:spacing w:line="240" w:lineRule="auto"/>
        <w:rPr>
          <w:rFonts w:ascii="Arial" w:hAnsi="Arial" w:cs="Arial"/>
          <w:bCs/>
          <w:color w:val="000000"/>
          <w:sz w:val="24"/>
          <w:szCs w:val="28"/>
        </w:rPr>
      </w:pPr>
      <w:r w:rsidRPr="004970FF">
        <w:rPr>
          <w:rFonts w:ascii="Arial" w:hAnsi="Arial" w:cs="Arial"/>
          <w:bCs/>
          <w:color w:val="000000"/>
          <w:sz w:val="24"/>
          <w:szCs w:val="28"/>
        </w:rPr>
        <w:t xml:space="preserve">The live workshop will utilize an active learning, case-based format </w:t>
      </w:r>
      <w:r w:rsidR="00EA75A0">
        <w:rPr>
          <w:rFonts w:ascii="Arial" w:hAnsi="Arial" w:cs="Arial"/>
          <w:bCs/>
          <w:color w:val="000000"/>
          <w:sz w:val="24"/>
          <w:szCs w:val="28"/>
        </w:rPr>
        <w:t>exclusively</w:t>
      </w:r>
      <w:r w:rsidRPr="004970FF">
        <w:rPr>
          <w:rFonts w:ascii="Arial" w:hAnsi="Arial" w:cs="Arial"/>
          <w:bCs/>
          <w:color w:val="000000"/>
          <w:sz w:val="24"/>
          <w:szCs w:val="28"/>
        </w:rPr>
        <w:t xml:space="preserve">.  All didactic learning occurs in </w:t>
      </w:r>
      <w:r w:rsidR="00D7247B">
        <w:rPr>
          <w:rFonts w:ascii="Arial" w:hAnsi="Arial" w:cs="Arial"/>
          <w:bCs/>
          <w:color w:val="000000"/>
          <w:sz w:val="24"/>
          <w:szCs w:val="28"/>
        </w:rPr>
        <w:t>C</w:t>
      </w:r>
      <w:r w:rsidRPr="004970FF">
        <w:rPr>
          <w:rFonts w:ascii="Arial" w:hAnsi="Arial" w:cs="Arial"/>
          <w:bCs/>
          <w:color w:val="000000"/>
          <w:sz w:val="24"/>
          <w:szCs w:val="28"/>
        </w:rPr>
        <w:t>omponent 1.  Continuing education credit for the live workshop will be provided for those who complete the online evaluation after the program.</w:t>
      </w:r>
      <w:r>
        <w:rPr>
          <w:rFonts w:ascii="Arial" w:hAnsi="Arial" w:cs="Arial"/>
          <w:bCs/>
          <w:color w:val="000000"/>
          <w:sz w:val="24"/>
          <w:szCs w:val="28"/>
        </w:rPr>
        <w:t xml:space="preserve">  The program agenda for the workshop is noted </w:t>
      </w:r>
      <w:r w:rsidR="003B528A">
        <w:rPr>
          <w:rFonts w:ascii="Arial" w:hAnsi="Arial" w:cs="Arial"/>
          <w:bCs/>
          <w:color w:val="000000"/>
          <w:sz w:val="24"/>
          <w:szCs w:val="28"/>
        </w:rPr>
        <w:t>on the next page</w:t>
      </w:r>
      <w:r>
        <w:rPr>
          <w:rFonts w:ascii="Arial" w:hAnsi="Arial" w:cs="Arial"/>
          <w:bCs/>
          <w:color w:val="000000"/>
          <w:sz w:val="24"/>
          <w:szCs w:val="28"/>
        </w:rPr>
        <w:t>.</w:t>
      </w:r>
    </w:p>
    <w:p w14:paraId="480CA663" w14:textId="77777777" w:rsidR="00D7247B" w:rsidRDefault="00D7247B" w:rsidP="008D0C7A">
      <w:pPr>
        <w:rPr>
          <w:rFonts w:ascii="Arial" w:hAnsi="Arial" w:cs="Arial"/>
          <w:b/>
          <w:bCs/>
          <w:caps/>
          <w:color w:val="000000"/>
        </w:rPr>
      </w:pPr>
      <w:r w:rsidRPr="00F605E3">
        <w:rPr>
          <w:rFonts w:ascii="Arial" w:hAnsi="Arial" w:cs="Arial"/>
          <w:b/>
          <w:bCs/>
          <w:caps/>
          <w:color w:val="000000"/>
        </w:rPr>
        <w:lastRenderedPageBreak/>
        <w:t>Chapters to Read for Component 1:</w:t>
      </w:r>
    </w:p>
    <w:tbl>
      <w:tblPr>
        <w:tblStyle w:val="TableGrid"/>
        <w:tblW w:w="0" w:type="auto"/>
        <w:tblLook w:val="04A0" w:firstRow="1" w:lastRow="0" w:firstColumn="1" w:lastColumn="0" w:noHBand="0" w:noVBand="1"/>
      </w:tblPr>
      <w:tblGrid>
        <w:gridCol w:w="4518"/>
        <w:gridCol w:w="4518"/>
      </w:tblGrid>
      <w:tr w:rsidR="00091D6C" w14:paraId="380E48F8" w14:textId="77777777" w:rsidTr="000A532E">
        <w:tc>
          <w:tcPr>
            <w:tcW w:w="4518" w:type="dxa"/>
          </w:tcPr>
          <w:p w14:paraId="453F49FF" w14:textId="77777777" w:rsidR="004D60B0" w:rsidRDefault="004D60B0" w:rsidP="00B43895">
            <w:pPr>
              <w:spacing w:after="120"/>
              <w:rPr>
                <w:rFonts w:ascii="Arial" w:hAnsi="Arial" w:cs="Arial"/>
                <w:b/>
                <w:bCs/>
                <w:color w:val="000000"/>
              </w:rPr>
            </w:pPr>
            <w:r>
              <w:rPr>
                <w:rFonts w:ascii="Arial" w:hAnsi="Arial" w:cs="Arial"/>
                <w:b/>
                <w:bCs/>
                <w:color w:val="000000"/>
              </w:rPr>
              <w:t xml:space="preserve">New Preceptors: </w:t>
            </w:r>
          </w:p>
          <w:p w14:paraId="28581170" w14:textId="280694E1" w:rsidR="00091D6C" w:rsidRDefault="003B528A" w:rsidP="00B43895">
            <w:pPr>
              <w:spacing w:after="120"/>
              <w:rPr>
                <w:rFonts w:ascii="Arial" w:hAnsi="Arial" w:cs="Arial"/>
                <w:bCs/>
                <w:color w:val="000000"/>
              </w:rPr>
            </w:pPr>
            <w:r>
              <w:rPr>
                <w:rFonts w:ascii="Arial" w:hAnsi="Arial" w:cs="Arial"/>
                <w:bCs/>
                <w:color w:val="000000"/>
              </w:rPr>
              <w:t>“Getting Started as a Pharmacy Preceptor”</w:t>
            </w:r>
          </w:p>
        </w:tc>
        <w:tc>
          <w:tcPr>
            <w:tcW w:w="4518" w:type="dxa"/>
          </w:tcPr>
          <w:p w14:paraId="5329075A" w14:textId="77777777" w:rsidR="004D60B0" w:rsidRPr="000A532E" w:rsidRDefault="004D60B0" w:rsidP="000A532E">
            <w:pPr>
              <w:keepNext/>
              <w:keepLines/>
              <w:spacing w:after="120" w:line="276" w:lineRule="auto"/>
              <w:outlineLvl w:val="2"/>
              <w:rPr>
                <w:rFonts w:ascii="Arial" w:hAnsi="Arial" w:cs="Arial"/>
                <w:b/>
                <w:bCs/>
                <w:color w:val="000000"/>
              </w:rPr>
            </w:pPr>
            <w:r w:rsidRPr="000A532E">
              <w:rPr>
                <w:rFonts w:ascii="Arial" w:hAnsi="Arial" w:cs="Arial"/>
                <w:b/>
                <w:bCs/>
                <w:color w:val="000000"/>
              </w:rPr>
              <w:t xml:space="preserve">Advanced Preceptors: </w:t>
            </w:r>
          </w:p>
          <w:p w14:paraId="55A1B7A0" w14:textId="69863488" w:rsidR="00091D6C" w:rsidRDefault="003B528A" w:rsidP="000A532E">
            <w:pPr>
              <w:spacing w:after="120"/>
              <w:rPr>
                <w:rFonts w:ascii="Arial" w:hAnsi="Arial" w:cs="Arial"/>
                <w:bCs/>
                <w:color w:val="000000"/>
              </w:rPr>
            </w:pPr>
            <w:r>
              <w:rPr>
                <w:rFonts w:ascii="Arial" w:hAnsi="Arial" w:cs="Arial"/>
                <w:bCs/>
                <w:color w:val="000000"/>
              </w:rPr>
              <w:t>“Preceptor’s Handbook for Pharmacists”</w:t>
            </w:r>
          </w:p>
        </w:tc>
      </w:tr>
      <w:tr w:rsidR="00091D6C" w14:paraId="23153287" w14:textId="77777777" w:rsidTr="00091D6C">
        <w:tc>
          <w:tcPr>
            <w:tcW w:w="4518" w:type="dxa"/>
          </w:tcPr>
          <w:p w14:paraId="171235C0" w14:textId="680BEDE5" w:rsidR="00091D6C" w:rsidRPr="00F605E3" w:rsidRDefault="00091D6C" w:rsidP="00C75329">
            <w:pPr>
              <w:spacing w:after="120"/>
              <w:rPr>
                <w:rFonts w:ascii="Arial" w:hAnsi="Arial" w:cs="Arial"/>
                <w:bCs/>
                <w:color w:val="000000"/>
              </w:rPr>
            </w:pPr>
            <w:r w:rsidRPr="00F605E3">
              <w:rPr>
                <w:rFonts w:ascii="Arial" w:hAnsi="Arial" w:cs="Arial"/>
                <w:bCs/>
                <w:color w:val="000000"/>
              </w:rPr>
              <w:t>Chapter 3:  Getting Ready</w:t>
            </w:r>
          </w:p>
          <w:p w14:paraId="30A4D08E" w14:textId="77777777" w:rsidR="00091D6C" w:rsidRDefault="00091D6C" w:rsidP="00C75329">
            <w:pPr>
              <w:spacing w:after="120"/>
              <w:rPr>
                <w:rFonts w:ascii="Arial" w:hAnsi="Arial" w:cs="Arial"/>
                <w:bCs/>
                <w:color w:val="000000"/>
              </w:rPr>
            </w:pPr>
            <w:r w:rsidRPr="00F605E3">
              <w:rPr>
                <w:rFonts w:ascii="Arial" w:hAnsi="Arial" w:cs="Arial"/>
                <w:bCs/>
                <w:color w:val="000000"/>
              </w:rPr>
              <w:t>Chapter</w:t>
            </w:r>
            <w:r>
              <w:rPr>
                <w:rFonts w:ascii="Arial" w:hAnsi="Arial" w:cs="Arial"/>
                <w:bCs/>
                <w:color w:val="000000"/>
              </w:rPr>
              <w:t xml:space="preserve"> 5: Integrating Your Student into Practice</w:t>
            </w:r>
          </w:p>
          <w:p w14:paraId="3DE1AE34" w14:textId="77777777" w:rsidR="00091D6C" w:rsidRDefault="00091D6C" w:rsidP="00C75329">
            <w:pPr>
              <w:spacing w:after="120"/>
              <w:rPr>
                <w:rFonts w:ascii="Arial" w:hAnsi="Arial" w:cs="Arial"/>
                <w:bCs/>
                <w:color w:val="000000"/>
              </w:rPr>
            </w:pPr>
            <w:r>
              <w:rPr>
                <w:rFonts w:ascii="Arial" w:hAnsi="Arial" w:cs="Arial"/>
                <w:bCs/>
                <w:color w:val="000000"/>
              </w:rPr>
              <w:t>Chapter 6:  The Importance of Feedback and Evaluation</w:t>
            </w:r>
          </w:p>
          <w:p w14:paraId="15E4D9D5" w14:textId="77777777" w:rsidR="00091D6C" w:rsidRDefault="00091D6C" w:rsidP="00C75329">
            <w:pPr>
              <w:spacing w:after="120"/>
              <w:rPr>
                <w:rFonts w:ascii="Arial" w:hAnsi="Arial" w:cs="Arial"/>
                <w:bCs/>
                <w:color w:val="000000"/>
              </w:rPr>
            </w:pPr>
            <w:r>
              <w:rPr>
                <w:rFonts w:ascii="Arial" w:hAnsi="Arial" w:cs="Arial"/>
                <w:bCs/>
                <w:color w:val="000000"/>
              </w:rPr>
              <w:t>Chapter 7:  Using Feedback for Continuous Improvement</w:t>
            </w:r>
          </w:p>
          <w:p w14:paraId="07858B29" w14:textId="77777777" w:rsidR="00091D6C" w:rsidRDefault="00091D6C" w:rsidP="00091D6C">
            <w:pPr>
              <w:spacing w:after="120"/>
              <w:rPr>
                <w:rFonts w:ascii="Arial" w:hAnsi="Arial" w:cs="Arial"/>
                <w:bCs/>
                <w:color w:val="000000"/>
              </w:rPr>
            </w:pPr>
            <w:r>
              <w:rPr>
                <w:rFonts w:ascii="Arial" w:hAnsi="Arial" w:cs="Arial"/>
                <w:bCs/>
                <w:color w:val="000000"/>
              </w:rPr>
              <w:t>Chapter 8:  Precepting as an Art Form</w:t>
            </w:r>
          </w:p>
        </w:tc>
        <w:tc>
          <w:tcPr>
            <w:tcW w:w="4518" w:type="dxa"/>
          </w:tcPr>
          <w:p w14:paraId="29386203" w14:textId="77777777" w:rsidR="00091D6C" w:rsidRDefault="00091D6C" w:rsidP="008C3B6D">
            <w:pPr>
              <w:spacing w:after="120"/>
              <w:rPr>
                <w:rFonts w:ascii="Arial" w:hAnsi="Arial" w:cs="Arial"/>
                <w:bCs/>
                <w:color w:val="000000"/>
              </w:rPr>
            </w:pPr>
            <w:r>
              <w:rPr>
                <w:rFonts w:ascii="Arial" w:hAnsi="Arial" w:cs="Arial"/>
                <w:bCs/>
                <w:color w:val="000000"/>
              </w:rPr>
              <w:t>Chapter 3: Preceptor-Student Relationship</w:t>
            </w:r>
          </w:p>
          <w:p w14:paraId="7314D6D1" w14:textId="77777777" w:rsidR="00091D6C" w:rsidRDefault="00091D6C" w:rsidP="000C5E27">
            <w:pPr>
              <w:spacing w:after="120"/>
              <w:rPr>
                <w:rFonts w:ascii="Arial" w:hAnsi="Arial" w:cs="Arial"/>
                <w:bCs/>
                <w:color w:val="000000"/>
              </w:rPr>
            </w:pPr>
            <w:r>
              <w:rPr>
                <w:rFonts w:ascii="Arial" w:hAnsi="Arial" w:cs="Arial"/>
                <w:bCs/>
                <w:color w:val="000000"/>
              </w:rPr>
              <w:t>Chapter 4: Mentors</w:t>
            </w:r>
          </w:p>
          <w:p w14:paraId="018205F1" w14:textId="77777777" w:rsidR="00091D6C" w:rsidRDefault="00091D6C" w:rsidP="008C3B6D">
            <w:pPr>
              <w:spacing w:after="120"/>
              <w:rPr>
                <w:rFonts w:ascii="Arial" w:hAnsi="Arial" w:cs="Arial"/>
                <w:bCs/>
                <w:color w:val="000000"/>
              </w:rPr>
            </w:pPr>
            <w:r>
              <w:rPr>
                <w:rFonts w:ascii="Arial" w:hAnsi="Arial" w:cs="Arial"/>
                <w:bCs/>
                <w:color w:val="000000"/>
              </w:rPr>
              <w:t>Chapter 9:  Professionalism and Professional Socialization</w:t>
            </w:r>
          </w:p>
          <w:p w14:paraId="742AA552" w14:textId="77777777" w:rsidR="00091D6C" w:rsidRDefault="00091D6C" w:rsidP="008C3B6D">
            <w:pPr>
              <w:spacing w:after="120"/>
              <w:rPr>
                <w:rFonts w:ascii="Arial" w:hAnsi="Arial" w:cs="Arial"/>
                <w:bCs/>
                <w:color w:val="000000"/>
              </w:rPr>
            </w:pPr>
            <w:r>
              <w:rPr>
                <w:rFonts w:ascii="Arial" w:hAnsi="Arial" w:cs="Arial"/>
                <w:bCs/>
                <w:color w:val="000000"/>
              </w:rPr>
              <w:t>Chapter 10: Career Advising</w:t>
            </w:r>
          </w:p>
        </w:tc>
      </w:tr>
    </w:tbl>
    <w:p w14:paraId="7F402E18" w14:textId="77777777" w:rsidR="00D7247B" w:rsidRDefault="00D7247B" w:rsidP="005C4F7E">
      <w:pPr>
        <w:spacing w:after="0" w:line="240" w:lineRule="auto"/>
        <w:rPr>
          <w:rFonts w:ascii="Arial" w:hAnsi="Arial" w:cs="Arial"/>
          <w:bCs/>
          <w:color w:val="000000"/>
        </w:rPr>
      </w:pPr>
    </w:p>
    <w:p w14:paraId="5C3552BE" w14:textId="77777777" w:rsidR="002636D1" w:rsidRPr="008C3B6D" w:rsidRDefault="00D7247B" w:rsidP="005C4F7E">
      <w:pPr>
        <w:spacing w:after="0" w:line="240" w:lineRule="auto"/>
        <w:rPr>
          <w:rFonts w:ascii="Arial" w:hAnsi="Arial" w:cs="Arial"/>
          <w:b/>
          <w:bCs/>
          <w:color w:val="000000"/>
        </w:rPr>
      </w:pPr>
      <w:r w:rsidRPr="00F605E3">
        <w:rPr>
          <w:rFonts w:ascii="Arial" w:hAnsi="Arial" w:cs="Arial"/>
          <w:b/>
          <w:bCs/>
          <w:caps/>
          <w:color w:val="000000"/>
        </w:rPr>
        <w:t>Live Workshop</w:t>
      </w:r>
      <w:r>
        <w:rPr>
          <w:rFonts w:ascii="Arial" w:hAnsi="Arial" w:cs="Arial"/>
          <w:b/>
          <w:bCs/>
          <w:color w:val="000000"/>
        </w:rPr>
        <w:t xml:space="preserve"> </w:t>
      </w:r>
      <w:r w:rsidR="008C3B6D">
        <w:rPr>
          <w:rFonts w:ascii="Arial" w:hAnsi="Arial" w:cs="Arial"/>
          <w:b/>
          <w:bCs/>
          <w:color w:val="000000"/>
        </w:rPr>
        <w:t>AGENDA</w:t>
      </w:r>
    </w:p>
    <w:p w14:paraId="04B41EF7" w14:textId="77777777" w:rsidR="002636D1" w:rsidRPr="002636D1" w:rsidRDefault="002636D1" w:rsidP="005C4F7E">
      <w:pPr>
        <w:autoSpaceDE w:val="0"/>
        <w:autoSpaceDN w:val="0"/>
        <w:adjustRightInd w:val="0"/>
        <w:spacing w:after="0" w:line="240" w:lineRule="auto"/>
        <w:rPr>
          <w:rFonts w:ascii="Arial" w:hAnsi="Arial" w:cs="Arial"/>
          <w:color w:val="000000"/>
          <w:sz w:val="20"/>
          <w:szCs w:val="20"/>
        </w:rPr>
      </w:pPr>
    </w:p>
    <w:tbl>
      <w:tblPr>
        <w:tblStyle w:val="TableGrid"/>
        <w:tblW w:w="0" w:type="auto"/>
        <w:tblLook w:val="04A0" w:firstRow="1" w:lastRow="0" w:firstColumn="1" w:lastColumn="0" w:noHBand="0" w:noVBand="1"/>
      </w:tblPr>
      <w:tblGrid>
        <w:gridCol w:w="1908"/>
        <w:gridCol w:w="3780"/>
        <w:gridCol w:w="3330"/>
      </w:tblGrid>
      <w:tr w:rsidR="00091D6C" w14:paraId="6AB45874" w14:textId="77777777" w:rsidTr="00C75329">
        <w:tc>
          <w:tcPr>
            <w:tcW w:w="1908" w:type="dxa"/>
          </w:tcPr>
          <w:p w14:paraId="0D149857" w14:textId="77777777" w:rsidR="00091D6C" w:rsidRPr="00D27B2D" w:rsidRDefault="00091D6C" w:rsidP="00757E83">
            <w:pPr>
              <w:autoSpaceDE w:val="0"/>
              <w:autoSpaceDN w:val="0"/>
              <w:adjustRightInd w:val="0"/>
              <w:rPr>
                <w:rFonts w:ascii="Arial" w:hAnsi="Arial" w:cs="Arial"/>
                <w:color w:val="000000"/>
                <w:sz w:val="20"/>
                <w:szCs w:val="20"/>
              </w:rPr>
            </w:pPr>
          </w:p>
        </w:tc>
        <w:tc>
          <w:tcPr>
            <w:tcW w:w="3780" w:type="dxa"/>
          </w:tcPr>
          <w:p w14:paraId="6A24F454" w14:textId="77777777" w:rsidR="00091D6C" w:rsidRPr="000A532E" w:rsidRDefault="00091D6C" w:rsidP="00964D7E">
            <w:pPr>
              <w:autoSpaceDE w:val="0"/>
              <w:autoSpaceDN w:val="0"/>
              <w:adjustRightInd w:val="0"/>
              <w:spacing w:after="200" w:line="276" w:lineRule="auto"/>
              <w:jc w:val="center"/>
              <w:rPr>
                <w:rFonts w:ascii="Arial" w:hAnsi="Arial" w:cs="Arial"/>
                <w:b/>
                <w:color w:val="000000"/>
                <w:sz w:val="20"/>
                <w:szCs w:val="20"/>
              </w:rPr>
            </w:pPr>
            <w:r w:rsidRPr="000A532E">
              <w:rPr>
                <w:rFonts w:ascii="Arial" w:hAnsi="Arial" w:cs="Arial"/>
                <w:b/>
                <w:color w:val="000000"/>
                <w:sz w:val="20"/>
                <w:szCs w:val="20"/>
              </w:rPr>
              <w:t>New Preceptor</w:t>
            </w:r>
            <w:r w:rsidR="00F55D91" w:rsidRPr="000A532E">
              <w:rPr>
                <w:rFonts w:ascii="Arial" w:hAnsi="Arial" w:cs="Arial"/>
                <w:b/>
                <w:color w:val="000000"/>
                <w:sz w:val="20"/>
                <w:szCs w:val="20"/>
              </w:rPr>
              <w:t xml:space="preserve"> Track</w:t>
            </w:r>
          </w:p>
        </w:tc>
        <w:tc>
          <w:tcPr>
            <w:tcW w:w="3330" w:type="dxa"/>
          </w:tcPr>
          <w:p w14:paraId="26BE3999" w14:textId="77777777" w:rsidR="00091D6C" w:rsidRPr="000A532E" w:rsidRDefault="00091D6C" w:rsidP="00964D7E">
            <w:pPr>
              <w:autoSpaceDE w:val="0"/>
              <w:autoSpaceDN w:val="0"/>
              <w:adjustRightInd w:val="0"/>
              <w:spacing w:after="200" w:line="276" w:lineRule="auto"/>
              <w:jc w:val="center"/>
              <w:rPr>
                <w:rFonts w:ascii="Arial" w:hAnsi="Arial" w:cs="Arial"/>
                <w:b/>
                <w:color w:val="000000"/>
                <w:sz w:val="20"/>
                <w:szCs w:val="20"/>
              </w:rPr>
            </w:pPr>
            <w:r w:rsidRPr="000A532E">
              <w:rPr>
                <w:rFonts w:ascii="Arial" w:hAnsi="Arial" w:cs="Arial"/>
                <w:b/>
                <w:color w:val="000000"/>
                <w:sz w:val="20"/>
                <w:szCs w:val="20"/>
              </w:rPr>
              <w:t>Advanced Preceptor</w:t>
            </w:r>
            <w:r w:rsidR="00F55D91" w:rsidRPr="000A532E">
              <w:rPr>
                <w:rFonts w:ascii="Arial" w:hAnsi="Arial" w:cs="Arial"/>
                <w:b/>
                <w:color w:val="000000"/>
                <w:sz w:val="20"/>
                <w:szCs w:val="20"/>
              </w:rPr>
              <w:t xml:space="preserve"> Track</w:t>
            </w:r>
          </w:p>
        </w:tc>
      </w:tr>
      <w:tr w:rsidR="00091D6C" w14:paraId="5AD5A861" w14:textId="77777777" w:rsidTr="004170F7">
        <w:tc>
          <w:tcPr>
            <w:tcW w:w="1908" w:type="dxa"/>
          </w:tcPr>
          <w:p w14:paraId="23B24AFC" w14:textId="77777777" w:rsidR="00091D6C" w:rsidRPr="00D27B2D" w:rsidRDefault="00091D6C" w:rsidP="00757E83">
            <w:pPr>
              <w:autoSpaceDE w:val="0"/>
              <w:autoSpaceDN w:val="0"/>
              <w:adjustRightInd w:val="0"/>
              <w:rPr>
                <w:rFonts w:ascii="Arial" w:hAnsi="Arial" w:cs="Arial"/>
                <w:color w:val="000000"/>
                <w:sz w:val="20"/>
                <w:szCs w:val="20"/>
              </w:rPr>
            </w:pPr>
            <w:r w:rsidRPr="00D27B2D">
              <w:rPr>
                <w:rFonts w:ascii="Arial" w:hAnsi="Arial" w:cs="Arial"/>
                <w:color w:val="000000"/>
                <w:sz w:val="20"/>
                <w:szCs w:val="20"/>
              </w:rPr>
              <w:t>9:45-10:00am</w:t>
            </w:r>
          </w:p>
        </w:tc>
        <w:tc>
          <w:tcPr>
            <w:tcW w:w="7110" w:type="dxa"/>
            <w:gridSpan w:val="2"/>
          </w:tcPr>
          <w:p w14:paraId="09F36E28" w14:textId="77777777" w:rsidR="00091D6C" w:rsidRPr="00D27B2D" w:rsidRDefault="00091D6C" w:rsidP="00034D7B">
            <w:pPr>
              <w:autoSpaceDE w:val="0"/>
              <w:autoSpaceDN w:val="0"/>
              <w:adjustRightInd w:val="0"/>
              <w:jc w:val="center"/>
              <w:rPr>
                <w:rFonts w:ascii="Arial" w:hAnsi="Arial" w:cs="Arial"/>
                <w:color w:val="000000"/>
                <w:sz w:val="20"/>
                <w:szCs w:val="20"/>
              </w:rPr>
            </w:pPr>
            <w:r w:rsidRPr="00D27B2D">
              <w:rPr>
                <w:rFonts w:ascii="Arial" w:hAnsi="Arial" w:cs="Arial"/>
                <w:color w:val="000000"/>
                <w:sz w:val="20"/>
                <w:szCs w:val="20"/>
              </w:rPr>
              <w:t>Registration and Coffee/Drinks</w:t>
            </w:r>
          </w:p>
        </w:tc>
      </w:tr>
      <w:tr w:rsidR="00091D6C" w14:paraId="29BEA4A8" w14:textId="77777777" w:rsidTr="004170F7">
        <w:tc>
          <w:tcPr>
            <w:tcW w:w="1908" w:type="dxa"/>
          </w:tcPr>
          <w:p w14:paraId="51A985C0" w14:textId="77777777" w:rsidR="00091D6C" w:rsidRPr="00D27B2D" w:rsidRDefault="00091D6C" w:rsidP="00757E83">
            <w:pPr>
              <w:autoSpaceDE w:val="0"/>
              <w:autoSpaceDN w:val="0"/>
              <w:adjustRightInd w:val="0"/>
              <w:rPr>
                <w:rFonts w:ascii="Arial" w:hAnsi="Arial" w:cs="Arial"/>
                <w:color w:val="000000"/>
                <w:sz w:val="20"/>
                <w:szCs w:val="20"/>
              </w:rPr>
            </w:pPr>
            <w:r w:rsidRPr="00D27B2D">
              <w:rPr>
                <w:rFonts w:ascii="Arial" w:hAnsi="Arial" w:cs="Arial"/>
                <w:color w:val="000000"/>
                <w:sz w:val="20"/>
                <w:szCs w:val="20"/>
              </w:rPr>
              <w:t>10:00-10:15am</w:t>
            </w:r>
          </w:p>
        </w:tc>
        <w:tc>
          <w:tcPr>
            <w:tcW w:w="7110" w:type="dxa"/>
            <w:gridSpan w:val="2"/>
          </w:tcPr>
          <w:p w14:paraId="6F7D01E5" w14:textId="77777777" w:rsidR="00091D6C" w:rsidRPr="00D27B2D" w:rsidRDefault="00091D6C" w:rsidP="00C75329">
            <w:pPr>
              <w:autoSpaceDE w:val="0"/>
              <w:autoSpaceDN w:val="0"/>
              <w:adjustRightInd w:val="0"/>
              <w:jc w:val="center"/>
              <w:rPr>
                <w:rFonts w:ascii="Arial" w:hAnsi="Arial" w:cs="Arial"/>
                <w:color w:val="000000"/>
                <w:sz w:val="20"/>
                <w:szCs w:val="20"/>
              </w:rPr>
            </w:pPr>
            <w:r w:rsidRPr="00D27B2D">
              <w:rPr>
                <w:rFonts w:ascii="Arial" w:hAnsi="Arial" w:cs="Arial"/>
                <w:color w:val="000000"/>
                <w:sz w:val="20"/>
                <w:szCs w:val="20"/>
              </w:rPr>
              <w:t>Welcome and Workshop Introductions</w:t>
            </w:r>
          </w:p>
        </w:tc>
      </w:tr>
      <w:tr w:rsidR="00091D6C" w14:paraId="09EA4477" w14:textId="77777777" w:rsidTr="00091D6C">
        <w:tc>
          <w:tcPr>
            <w:tcW w:w="1908" w:type="dxa"/>
          </w:tcPr>
          <w:p w14:paraId="11BF7B41" w14:textId="77777777" w:rsidR="00091D6C" w:rsidRPr="00D27B2D" w:rsidRDefault="00D27B2D" w:rsidP="00757E83">
            <w:pPr>
              <w:autoSpaceDE w:val="0"/>
              <w:autoSpaceDN w:val="0"/>
              <w:adjustRightInd w:val="0"/>
              <w:rPr>
                <w:rFonts w:ascii="Arial" w:hAnsi="Arial" w:cs="Arial"/>
                <w:color w:val="000000"/>
                <w:sz w:val="20"/>
                <w:szCs w:val="20"/>
              </w:rPr>
            </w:pPr>
            <w:r w:rsidRPr="00D27B2D">
              <w:rPr>
                <w:rFonts w:ascii="Arial" w:hAnsi="Arial" w:cs="Arial"/>
                <w:color w:val="000000"/>
                <w:sz w:val="20"/>
                <w:szCs w:val="20"/>
              </w:rPr>
              <w:t>10:15-11:00am</w:t>
            </w:r>
          </w:p>
        </w:tc>
        <w:tc>
          <w:tcPr>
            <w:tcW w:w="3780" w:type="dxa"/>
          </w:tcPr>
          <w:p w14:paraId="79E82542" w14:textId="77777777" w:rsidR="00091D6C" w:rsidRPr="00F2010E" w:rsidRDefault="00D27B2D" w:rsidP="00757E83">
            <w:pPr>
              <w:autoSpaceDE w:val="0"/>
              <w:autoSpaceDN w:val="0"/>
              <w:adjustRightInd w:val="0"/>
              <w:rPr>
                <w:rFonts w:ascii="Arial" w:hAnsi="Arial" w:cs="Arial"/>
                <w:color w:val="000000"/>
                <w:sz w:val="20"/>
                <w:szCs w:val="20"/>
              </w:rPr>
            </w:pPr>
            <w:r w:rsidRPr="00D27B2D">
              <w:rPr>
                <w:rFonts w:ascii="Arial" w:hAnsi="Arial" w:cs="Arial"/>
                <w:color w:val="000000"/>
                <w:sz w:val="20"/>
                <w:szCs w:val="20"/>
              </w:rPr>
              <w:t>Getting Ready: Setting Expectations</w:t>
            </w:r>
          </w:p>
        </w:tc>
        <w:tc>
          <w:tcPr>
            <w:tcW w:w="3330" w:type="dxa"/>
          </w:tcPr>
          <w:p w14:paraId="59EA3B1A" w14:textId="77777777" w:rsidR="00091D6C" w:rsidRPr="00D27B2D" w:rsidRDefault="00D27B2D" w:rsidP="00757E83">
            <w:pPr>
              <w:autoSpaceDE w:val="0"/>
              <w:autoSpaceDN w:val="0"/>
              <w:adjustRightInd w:val="0"/>
              <w:spacing w:after="200" w:line="276" w:lineRule="auto"/>
              <w:rPr>
                <w:rFonts w:ascii="Arial" w:hAnsi="Arial" w:cs="Arial"/>
                <w:color w:val="000000"/>
                <w:sz w:val="20"/>
                <w:szCs w:val="20"/>
              </w:rPr>
            </w:pPr>
            <w:r w:rsidRPr="00D27B2D">
              <w:rPr>
                <w:rFonts w:ascii="Arial" w:hAnsi="Arial" w:cs="Arial"/>
                <w:color w:val="000000"/>
                <w:sz w:val="20"/>
                <w:szCs w:val="20"/>
              </w:rPr>
              <w:t xml:space="preserve">Providing </w:t>
            </w:r>
            <w:r w:rsidR="00F55D91">
              <w:rPr>
                <w:rFonts w:ascii="Arial" w:hAnsi="Arial" w:cs="Arial"/>
                <w:color w:val="000000"/>
                <w:sz w:val="20"/>
                <w:szCs w:val="20"/>
              </w:rPr>
              <w:t>C</w:t>
            </w:r>
            <w:r w:rsidRPr="00D27B2D">
              <w:rPr>
                <w:rFonts w:ascii="Arial" w:hAnsi="Arial" w:cs="Arial"/>
                <w:color w:val="000000"/>
                <w:sz w:val="20"/>
                <w:szCs w:val="20"/>
              </w:rPr>
              <w:t xml:space="preserve">onstructive </w:t>
            </w:r>
            <w:r w:rsidR="00F55D91">
              <w:rPr>
                <w:rFonts w:ascii="Arial" w:hAnsi="Arial" w:cs="Arial"/>
                <w:color w:val="000000"/>
                <w:sz w:val="20"/>
                <w:szCs w:val="20"/>
              </w:rPr>
              <w:t>F</w:t>
            </w:r>
            <w:r w:rsidRPr="00D27B2D">
              <w:rPr>
                <w:rFonts w:ascii="Arial" w:hAnsi="Arial" w:cs="Arial"/>
                <w:color w:val="000000"/>
                <w:sz w:val="20"/>
                <w:szCs w:val="20"/>
              </w:rPr>
              <w:t>eedback</w:t>
            </w:r>
          </w:p>
        </w:tc>
      </w:tr>
      <w:tr w:rsidR="00091D6C" w14:paraId="60BF5C76" w14:textId="77777777" w:rsidTr="00091D6C">
        <w:tc>
          <w:tcPr>
            <w:tcW w:w="1908" w:type="dxa"/>
          </w:tcPr>
          <w:p w14:paraId="7B5151E8" w14:textId="77777777" w:rsidR="00091D6C" w:rsidRPr="00D27B2D" w:rsidRDefault="00D27B2D" w:rsidP="00757E83">
            <w:pPr>
              <w:autoSpaceDE w:val="0"/>
              <w:autoSpaceDN w:val="0"/>
              <w:adjustRightInd w:val="0"/>
              <w:rPr>
                <w:rFonts w:ascii="Arial" w:hAnsi="Arial" w:cs="Arial"/>
                <w:color w:val="000000"/>
                <w:sz w:val="20"/>
                <w:szCs w:val="20"/>
              </w:rPr>
            </w:pPr>
            <w:r w:rsidRPr="00D27B2D">
              <w:rPr>
                <w:rFonts w:ascii="Arial" w:hAnsi="Arial" w:cs="Arial"/>
                <w:color w:val="000000"/>
                <w:sz w:val="20"/>
                <w:szCs w:val="20"/>
              </w:rPr>
              <w:t>11:00-12:00pm</w:t>
            </w:r>
          </w:p>
        </w:tc>
        <w:tc>
          <w:tcPr>
            <w:tcW w:w="3780" w:type="dxa"/>
          </w:tcPr>
          <w:p w14:paraId="79C038D3" w14:textId="77777777" w:rsidR="00091D6C" w:rsidRPr="00F2010E" w:rsidRDefault="00D27B2D" w:rsidP="00757E83">
            <w:pPr>
              <w:autoSpaceDE w:val="0"/>
              <w:autoSpaceDN w:val="0"/>
              <w:adjustRightInd w:val="0"/>
              <w:rPr>
                <w:rFonts w:ascii="Arial" w:hAnsi="Arial" w:cs="Arial"/>
                <w:color w:val="000000"/>
                <w:sz w:val="20"/>
                <w:szCs w:val="20"/>
              </w:rPr>
            </w:pPr>
            <w:r w:rsidRPr="00D27B2D">
              <w:rPr>
                <w:rFonts w:ascii="Arial" w:hAnsi="Arial" w:cs="Arial"/>
                <w:color w:val="000000"/>
                <w:sz w:val="20"/>
                <w:szCs w:val="20"/>
              </w:rPr>
              <w:t>Precepting Students in Your Practice</w:t>
            </w:r>
          </w:p>
        </w:tc>
        <w:tc>
          <w:tcPr>
            <w:tcW w:w="3330" w:type="dxa"/>
          </w:tcPr>
          <w:p w14:paraId="5E50E71E" w14:textId="77777777" w:rsidR="00091D6C" w:rsidRPr="00D27B2D" w:rsidRDefault="000C5E27" w:rsidP="000C5E27">
            <w:pPr>
              <w:autoSpaceDE w:val="0"/>
              <w:autoSpaceDN w:val="0"/>
              <w:adjustRightInd w:val="0"/>
              <w:spacing w:after="200" w:line="276" w:lineRule="auto"/>
              <w:rPr>
                <w:rFonts w:ascii="Arial" w:hAnsi="Arial" w:cs="Arial"/>
                <w:color w:val="000000"/>
                <w:sz w:val="20"/>
                <w:szCs w:val="20"/>
              </w:rPr>
            </w:pPr>
            <w:r>
              <w:rPr>
                <w:rFonts w:ascii="Arial" w:hAnsi="Arial" w:cs="Arial"/>
                <w:color w:val="000000"/>
                <w:sz w:val="20"/>
                <w:szCs w:val="20"/>
              </w:rPr>
              <w:t>Dealing with Challenging Student Situations</w:t>
            </w:r>
          </w:p>
        </w:tc>
      </w:tr>
      <w:tr w:rsidR="00D27B2D" w14:paraId="17FB9935" w14:textId="77777777" w:rsidTr="004170F7">
        <w:tc>
          <w:tcPr>
            <w:tcW w:w="1908" w:type="dxa"/>
          </w:tcPr>
          <w:p w14:paraId="284B10A8" w14:textId="77777777" w:rsidR="00D27B2D" w:rsidRPr="00D27B2D" w:rsidRDefault="004A40E4" w:rsidP="00757E83">
            <w:pPr>
              <w:autoSpaceDE w:val="0"/>
              <w:autoSpaceDN w:val="0"/>
              <w:adjustRightInd w:val="0"/>
              <w:rPr>
                <w:rFonts w:ascii="Arial" w:hAnsi="Arial" w:cs="Arial"/>
                <w:color w:val="000000"/>
                <w:sz w:val="20"/>
                <w:szCs w:val="20"/>
              </w:rPr>
            </w:pPr>
            <w:r>
              <w:rPr>
                <w:rFonts w:ascii="Arial" w:hAnsi="Arial" w:cs="Arial"/>
                <w:color w:val="000000"/>
                <w:sz w:val="20"/>
                <w:szCs w:val="20"/>
              </w:rPr>
              <w:t>12:00-1:00pm</w:t>
            </w:r>
          </w:p>
        </w:tc>
        <w:tc>
          <w:tcPr>
            <w:tcW w:w="7110" w:type="dxa"/>
            <w:gridSpan w:val="2"/>
          </w:tcPr>
          <w:p w14:paraId="62CAC52F" w14:textId="330868FA" w:rsidR="00D27B2D" w:rsidRPr="00D27B2D" w:rsidRDefault="003314BA" w:rsidP="00E81540">
            <w:pPr>
              <w:autoSpaceDE w:val="0"/>
              <w:autoSpaceDN w:val="0"/>
              <w:adjustRightInd w:val="0"/>
              <w:jc w:val="center"/>
              <w:rPr>
                <w:rFonts w:ascii="Arial" w:hAnsi="Arial" w:cs="Arial"/>
                <w:color w:val="000000"/>
                <w:sz w:val="20"/>
                <w:szCs w:val="20"/>
              </w:rPr>
            </w:pPr>
            <w:r>
              <w:rPr>
                <w:rFonts w:ascii="Arial" w:hAnsi="Arial" w:cs="Arial"/>
                <w:color w:val="000000"/>
                <w:sz w:val="20"/>
                <w:szCs w:val="20"/>
              </w:rPr>
              <w:t>Lunch</w:t>
            </w:r>
            <w:r w:rsidR="006E2A99" w:rsidRPr="006E2A99">
              <w:rPr>
                <w:rFonts w:ascii="Arial" w:hAnsi="Arial" w:cs="Arial"/>
                <w:color w:val="000000"/>
                <w:sz w:val="20"/>
                <w:szCs w:val="20"/>
              </w:rPr>
              <w:t xml:space="preserve"> </w:t>
            </w:r>
          </w:p>
        </w:tc>
      </w:tr>
      <w:tr w:rsidR="00D27B2D" w14:paraId="7B7AE8AC" w14:textId="77777777" w:rsidTr="004170F7">
        <w:tc>
          <w:tcPr>
            <w:tcW w:w="1908" w:type="dxa"/>
          </w:tcPr>
          <w:p w14:paraId="2A3146C5" w14:textId="77777777" w:rsidR="00D27B2D" w:rsidRPr="00D27B2D" w:rsidRDefault="004A40E4" w:rsidP="00757E83">
            <w:pPr>
              <w:autoSpaceDE w:val="0"/>
              <w:autoSpaceDN w:val="0"/>
              <w:adjustRightInd w:val="0"/>
              <w:rPr>
                <w:rFonts w:ascii="Arial" w:hAnsi="Arial" w:cs="Arial"/>
                <w:color w:val="000000"/>
                <w:sz w:val="20"/>
                <w:szCs w:val="20"/>
              </w:rPr>
            </w:pPr>
            <w:r>
              <w:rPr>
                <w:rFonts w:ascii="Arial" w:hAnsi="Arial" w:cs="Arial"/>
                <w:color w:val="000000"/>
                <w:sz w:val="20"/>
                <w:szCs w:val="20"/>
              </w:rPr>
              <w:t>1:00-1:15pm</w:t>
            </w:r>
          </w:p>
        </w:tc>
        <w:tc>
          <w:tcPr>
            <w:tcW w:w="7110" w:type="dxa"/>
            <w:gridSpan w:val="2"/>
          </w:tcPr>
          <w:p w14:paraId="3F74B61A" w14:textId="77777777" w:rsidR="00D27B2D" w:rsidRPr="00D27B2D" w:rsidRDefault="00D27B2D" w:rsidP="00C75329">
            <w:pPr>
              <w:autoSpaceDE w:val="0"/>
              <w:autoSpaceDN w:val="0"/>
              <w:adjustRightInd w:val="0"/>
              <w:jc w:val="center"/>
              <w:rPr>
                <w:rFonts w:ascii="Arial" w:hAnsi="Arial" w:cs="Arial"/>
                <w:color w:val="000000"/>
                <w:sz w:val="20"/>
                <w:szCs w:val="20"/>
              </w:rPr>
            </w:pPr>
            <w:r w:rsidRPr="00D27B2D">
              <w:rPr>
                <w:rFonts w:ascii="Arial" w:hAnsi="Arial" w:cs="Arial"/>
                <w:color w:val="000000"/>
                <w:sz w:val="20"/>
                <w:szCs w:val="20"/>
              </w:rPr>
              <w:t>Getting the Most Out of the AHEC Digital Library</w:t>
            </w:r>
          </w:p>
        </w:tc>
      </w:tr>
      <w:tr w:rsidR="00D27B2D" w14:paraId="65397A23" w14:textId="77777777" w:rsidTr="00091D6C">
        <w:tc>
          <w:tcPr>
            <w:tcW w:w="1908" w:type="dxa"/>
          </w:tcPr>
          <w:p w14:paraId="50580A50" w14:textId="5050585A" w:rsidR="00D27B2D" w:rsidRPr="00D27B2D" w:rsidRDefault="004A40E4" w:rsidP="00757E83">
            <w:pPr>
              <w:autoSpaceDE w:val="0"/>
              <w:autoSpaceDN w:val="0"/>
              <w:adjustRightInd w:val="0"/>
              <w:rPr>
                <w:rFonts w:ascii="Arial" w:hAnsi="Arial" w:cs="Arial"/>
                <w:color w:val="000000"/>
                <w:sz w:val="20"/>
                <w:szCs w:val="20"/>
              </w:rPr>
            </w:pPr>
            <w:r>
              <w:rPr>
                <w:rFonts w:ascii="Arial" w:hAnsi="Arial" w:cs="Arial"/>
                <w:color w:val="000000"/>
                <w:sz w:val="20"/>
                <w:szCs w:val="20"/>
              </w:rPr>
              <w:t>1:</w:t>
            </w:r>
            <w:r w:rsidR="00E81540">
              <w:rPr>
                <w:rFonts w:ascii="Arial" w:hAnsi="Arial" w:cs="Arial"/>
                <w:color w:val="000000"/>
                <w:sz w:val="20"/>
                <w:szCs w:val="20"/>
              </w:rPr>
              <w:t>15</w:t>
            </w:r>
            <w:r>
              <w:rPr>
                <w:rFonts w:ascii="Arial" w:hAnsi="Arial" w:cs="Arial"/>
                <w:color w:val="000000"/>
                <w:sz w:val="20"/>
                <w:szCs w:val="20"/>
              </w:rPr>
              <w:t>-2:</w:t>
            </w:r>
            <w:r w:rsidR="00E81540">
              <w:rPr>
                <w:rFonts w:ascii="Arial" w:hAnsi="Arial" w:cs="Arial"/>
                <w:color w:val="000000"/>
                <w:sz w:val="20"/>
                <w:szCs w:val="20"/>
              </w:rPr>
              <w:t>15</w:t>
            </w:r>
            <w:r>
              <w:rPr>
                <w:rFonts w:ascii="Arial" w:hAnsi="Arial" w:cs="Arial"/>
                <w:color w:val="000000"/>
                <w:sz w:val="20"/>
                <w:szCs w:val="20"/>
              </w:rPr>
              <w:t>pm</w:t>
            </w:r>
          </w:p>
        </w:tc>
        <w:tc>
          <w:tcPr>
            <w:tcW w:w="3780" w:type="dxa"/>
          </w:tcPr>
          <w:p w14:paraId="5C908783" w14:textId="77777777" w:rsidR="00D27B2D" w:rsidRPr="00D27B2D" w:rsidRDefault="00D27B2D" w:rsidP="00757E83">
            <w:pPr>
              <w:autoSpaceDE w:val="0"/>
              <w:autoSpaceDN w:val="0"/>
              <w:adjustRightInd w:val="0"/>
              <w:spacing w:after="200" w:line="276" w:lineRule="auto"/>
              <w:rPr>
                <w:rFonts w:ascii="Arial" w:hAnsi="Arial" w:cs="Arial"/>
                <w:color w:val="000000"/>
                <w:sz w:val="20"/>
                <w:szCs w:val="20"/>
              </w:rPr>
            </w:pPr>
            <w:r w:rsidRPr="00D27B2D">
              <w:rPr>
                <w:rFonts w:ascii="Arial" w:hAnsi="Arial" w:cs="Arial"/>
                <w:color w:val="000000"/>
                <w:sz w:val="20"/>
                <w:szCs w:val="20"/>
              </w:rPr>
              <w:t>Providing Quality Feedback and Evaluation</w:t>
            </w:r>
          </w:p>
        </w:tc>
        <w:tc>
          <w:tcPr>
            <w:tcW w:w="3330" w:type="dxa"/>
          </w:tcPr>
          <w:p w14:paraId="2FAB99D6" w14:textId="77777777" w:rsidR="00D27B2D" w:rsidRPr="00D27B2D" w:rsidRDefault="00D27B2D" w:rsidP="00757E83">
            <w:pPr>
              <w:autoSpaceDE w:val="0"/>
              <w:autoSpaceDN w:val="0"/>
              <w:adjustRightInd w:val="0"/>
              <w:spacing w:after="200" w:line="276" w:lineRule="auto"/>
              <w:rPr>
                <w:rFonts w:ascii="Arial" w:hAnsi="Arial" w:cs="Arial"/>
                <w:color w:val="000000"/>
                <w:sz w:val="20"/>
                <w:szCs w:val="20"/>
              </w:rPr>
            </w:pPr>
            <w:r w:rsidRPr="00D27B2D">
              <w:rPr>
                <w:rFonts w:ascii="Arial" w:hAnsi="Arial" w:cs="Arial"/>
                <w:color w:val="000000"/>
                <w:sz w:val="20"/>
                <w:szCs w:val="20"/>
              </w:rPr>
              <w:t>Mentoring and Giving Career Advice</w:t>
            </w:r>
          </w:p>
        </w:tc>
      </w:tr>
      <w:tr w:rsidR="00D27B2D" w14:paraId="17ED3513" w14:textId="77777777" w:rsidTr="004170F7">
        <w:tc>
          <w:tcPr>
            <w:tcW w:w="1908" w:type="dxa"/>
          </w:tcPr>
          <w:p w14:paraId="690F70EC" w14:textId="6846A41D" w:rsidR="00D27B2D" w:rsidRPr="00D27B2D" w:rsidRDefault="004A40E4" w:rsidP="00757E83">
            <w:pPr>
              <w:autoSpaceDE w:val="0"/>
              <w:autoSpaceDN w:val="0"/>
              <w:adjustRightInd w:val="0"/>
              <w:rPr>
                <w:rFonts w:ascii="Arial" w:hAnsi="Arial" w:cs="Arial"/>
                <w:color w:val="000000"/>
                <w:sz w:val="20"/>
                <w:szCs w:val="20"/>
              </w:rPr>
            </w:pPr>
            <w:r>
              <w:rPr>
                <w:rFonts w:ascii="Arial" w:hAnsi="Arial" w:cs="Arial"/>
                <w:color w:val="000000"/>
                <w:sz w:val="20"/>
                <w:szCs w:val="20"/>
              </w:rPr>
              <w:t>2:</w:t>
            </w:r>
            <w:r w:rsidR="00E81540">
              <w:rPr>
                <w:rFonts w:ascii="Arial" w:hAnsi="Arial" w:cs="Arial"/>
                <w:color w:val="000000"/>
                <w:sz w:val="20"/>
                <w:szCs w:val="20"/>
              </w:rPr>
              <w:t>15</w:t>
            </w:r>
            <w:r>
              <w:rPr>
                <w:rFonts w:ascii="Arial" w:hAnsi="Arial" w:cs="Arial"/>
                <w:color w:val="000000"/>
                <w:sz w:val="20"/>
                <w:szCs w:val="20"/>
              </w:rPr>
              <w:t>-2:</w:t>
            </w:r>
            <w:r w:rsidR="00E81540">
              <w:rPr>
                <w:rFonts w:ascii="Arial" w:hAnsi="Arial" w:cs="Arial"/>
                <w:color w:val="000000"/>
                <w:sz w:val="20"/>
                <w:szCs w:val="20"/>
              </w:rPr>
              <w:t>30</w:t>
            </w:r>
            <w:r>
              <w:rPr>
                <w:rFonts w:ascii="Arial" w:hAnsi="Arial" w:cs="Arial"/>
                <w:color w:val="000000"/>
                <w:sz w:val="20"/>
                <w:szCs w:val="20"/>
              </w:rPr>
              <w:t>pm</w:t>
            </w:r>
          </w:p>
        </w:tc>
        <w:tc>
          <w:tcPr>
            <w:tcW w:w="7110" w:type="dxa"/>
            <w:gridSpan w:val="2"/>
          </w:tcPr>
          <w:p w14:paraId="106BF045" w14:textId="77777777" w:rsidR="00D27B2D" w:rsidRPr="00D27B2D" w:rsidRDefault="00D27B2D" w:rsidP="00C75329">
            <w:pPr>
              <w:autoSpaceDE w:val="0"/>
              <w:autoSpaceDN w:val="0"/>
              <w:adjustRightInd w:val="0"/>
              <w:jc w:val="center"/>
              <w:rPr>
                <w:rFonts w:ascii="Arial" w:hAnsi="Arial" w:cs="Arial"/>
                <w:color w:val="000000"/>
                <w:sz w:val="20"/>
                <w:szCs w:val="20"/>
              </w:rPr>
            </w:pPr>
            <w:r w:rsidRPr="00D27B2D">
              <w:rPr>
                <w:rFonts w:ascii="Arial" w:hAnsi="Arial" w:cs="Arial"/>
                <w:color w:val="000000"/>
                <w:sz w:val="20"/>
                <w:szCs w:val="20"/>
              </w:rPr>
              <w:t>Group Reflection, Lessons Learned, and Summary</w:t>
            </w:r>
          </w:p>
        </w:tc>
      </w:tr>
    </w:tbl>
    <w:p w14:paraId="0219E19D" w14:textId="77777777" w:rsidR="00941378" w:rsidRPr="002636D1" w:rsidRDefault="00941378" w:rsidP="00757E83">
      <w:pPr>
        <w:autoSpaceDE w:val="0"/>
        <w:autoSpaceDN w:val="0"/>
        <w:adjustRightInd w:val="0"/>
        <w:spacing w:after="0" w:line="240" w:lineRule="auto"/>
        <w:rPr>
          <w:rFonts w:ascii="Arial" w:hAnsi="Arial" w:cs="Arial"/>
          <w:color w:val="000000"/>
          <w:sz w:val="20"/>
          <w:szCs w:val="20"/>
        </w:rPr>
      </w:pPr>
    </w:p>
    <w:p w14:paraId="35F0F0FE" w14:textId="77777777" w:rsidR="00290782" w:rsidRPr="002636D1" w:rsidRDefault="008C3B6D" w:rsidP="00B43895">
      <w:pPr>
        <w:spacing w:line="240" w:lineRule="auto"/>
        <w:rPr>
          <w:rFonts w:ascii="Arial" w:hAnsi="Arial" w:cs="Arial"/>
          <w:b/>
          <w:bCs/>
          <w:color w:val="000000"/>
          <w:sz w:val="20"/>
          <w:szCs w:val="20"/>
        </w:rPr>
      </w:pPr>
      <w:r>
        <w:rPr>
          <w:rFonts w:ascii="Arial" w:hAnsi="Arial" w:cs="Arial"/>
          <w:b/>
          <w:color w:val="000000"/>
        </w:rPr>
        <w:t>WORKSHOP FACULTY</w:t>
      </w:r>
      <w:r w:rsidR="00165C38">
        <w:rPr>
          <w:rFonts w:ascii="Arial" w:hAnsi="Arial" w:cs="Arial"/>
          <w:b/>
          <w:color w:val="000000"/>
        </w:rPr>
        <w:t>- Chapel Hill</w:t>
      </w:r>
    </w:p>
    <w:p w14:paraId="775A1983" w14:textId="77777777" w:rsidR="00CA5C15" w:rsidRPr="00D27B2D" w:rsidRDefault="00290782" w:rsidP="00757E83">
      <w:pPr>
        <w:spacing w:after="0" w:line="240" w:lineRule="auto"/>
        <w:rPr>
          <w:rFonts w:ascii="Arial" w:hAnsi="Arial" w:cs="Arial"/>
          <w:b/>
          <w:bCs/>
          <w:color w:val="000000"/>
          <w:sz w:val="20"/>
          <w:szCs w:val="20"/>
        </w:rPr>
      </w:pPr>
      <w:r w:rsidRPr="00D27B2D">
        <w:rPr>
          <w:rFonts w:ascii="Arial" w:hAnsi="Arial" w:cs="Arial"/>
          <w:b/>
          <w:bCs/>
          <w:color w:val="000000"/>
          <w:sz w:val="20"/>
          <w:szCs w:val="20"/>
        </w:rPr>
        <w:t>Kim Thrasher, PharmD, BCPS, FCCP, CPP</w:t>
      </w:r>
    </w:p>
    <w:p w14:paraId="70A4D82F" w14:textId="7F06824D" w:rsidR="00D502DD" w:rsidRDefault="008C3B6D" w:rsidP="008C3B6D">
      <w:pPr>
        <w:pStyle w:val="NormalWeb"/>
        <w:rPr>
          <w:rFonts w:ascii="Arial" w:hAnsi="Arial" w:cs="Arial"/>
          <w:color w:val="000000"/>
          <w:sz w:val="18"/>
          <w:szCs w:val="18"/>
        </w:rPr>
      </w:pPr>
      <w:r w:rsidRPr="00F937CC">
        <w:rPr>
          <w:rFonts w:ascii="Arial" w:hAnsi="Arial" w:cs="Arial"/>
          <w:color w:val="000000"/>
          <w:sz w:val="18"/>
          <w:szCs w:val="18"/>
        </w:rPr>
        <w:t>Clinical Pharmacist</w:t>
      </w:r>
    </w:p>
    <w:p w14:paraId="5691B43E" w14:textId="5DA43825" w:rsidR="008C3B6D" w:rsidRDefault="008C3B6D" w:rsidP="008C3B6D">
      <w:pPr>
        <w:pStyle w:val="NormalWeb"/>
        <w:rPr>
          <w:rFonts w:ascii="Arial" w:hAnsi="Arial" w:cs="Arial"/>
          <w:color w:val="000000"/>
          <w:sz w:val="18"/>
          <w:szCs w:val="18"/>
        </w:rPr>
      </w:pPr>
      <w:r w:rsidRPr="00F937CC">
        <w:rPr>
          <w:rFonts w:ascii="Arial" w:hAnsi="Arial" w:cs="Arial"/>
          <w:color w:val="000000"/>
          <w:sz w:val="18"/>
          <w:szCs w:val="18"/>
        </w:rPr>
        <w:t>Community Care of the Lower Cape Fear</w:t>
      </w:r>
    </w:p>
    <w:p w14:paraId="37C1AE4C" w14:textId="7D62255A" w:rsidR="00D502DD" w:rsidRPr="00F937CC" w:rsidRDefault="00D502DD" w:rsidP="008C3B6D">
      <w:pPr>
        <w:pStyle w:val="NormalWeb"/>
        <w:rPr>
          <w:rFonts w:ascii="Arial" w:hAnsi="Arial" w:cs="Arial"/>
          <w:color w:val="000000"/>
          <w:sz w:val="18"/>
          <w:szCs w:val="18"/>
        </w:rPr>
      </w:pPr>
      <w:r>
        <w:rPr>
          <w:rFonts w:ascii="Arial" w:hAnsi="Arial" w:cs="Arial"/>
          <w:color w:val="000000"/>
          <w:sz w:val="18"/>
          <w:szCs w:val="18"/>
        </w:rPr>
        <w:t xml:space="preserve">Adjunct associate professor, </w:t>
      </w:r>
      <w:r w:rsidRPr="00D502DD">
        <w:rPr>
          <w:rFonts w:ascii="Arial" w:hAnsi="Arial" w:cs="Arial"/>
          <w:color w:val="000000"/>
          <w:sz w:val="18"/>
          <w:szCs w:val="18"/>
        </w:rPr>
        <w:t>UNC Eshelman School of Pharmacy</w:t>
      </w:r>
    </w:p>
    <w:p w14:paraId="03345EC0" w14:textId="77777777" w:rsidR="00A078D5" w:rsidRDefault="00A078D5" w:rsidP="00D11C5F">
      <w:pPr>
        <w:spacing w:after="0" w:line="240" w:lineRule="auto"/>
        <w:rPr>
          <w:rFonts w:ascii="Arial" w:hAnsi="Arial" w:cs="Arial"/>
          <w:color w:val="000000"/>
          <w:sz w:val="18"/>
          <w:szCs w:val="18"/>
        </w:rPr>
      </w:pPr>
    </w:p>
    <w:p w14:paraId="48BFDD67" w14:textId="77777777" w:rsidR="00D11C5F" w:rsidRDefault="00D11C5F" w:rsidP="00D11C5F">
      <w:pPr>
        <w:spacing w:after="0" w:line="240" w:lineRule="auto"/>
        <w:rPr>
          <w:rFonts w:ascii="Arial" w:eastAsia="Calibri" w:hAnsi="Arial" w:cs="Arial"/>
          <w:b/>
          <w:bCs/>
          <w:sz w:val="18"/>
          <w:szCs w:val="18"/>
        </w:rPr>
      </w:pPr>
    </w:p>
    <w:p w14:paraId="234CCCB5" w14:textId="52241584" w:rsidR="00D11C5F" w:rsidRPr="000A532E" w:rsidRDefault="00706489" w:rsidP="00D11C5F">
      <w:pPr>
        <w:spacing w:after="0" w:line="240" w:lineRule="auto"/>
        <w:rPr>
          <w:rFonts w:ascii="Calibri" w:eastAsia="Calibri" w:hAnsi="Calibri" w:cs="Times New Roman"/>
          <w:sz w:val="20"/>
          <w:szCs w:val="18"/>
        </w:rPr>
      </w:pPr>
      <w:r w:rsidRPr="000A532E">
        <w:rPr>
          <w:rFonts w:ascii="Arial" w:eastAsia="Calibri" w:hAnsi="Arial" w:cs="Arial"/>
          <w:b/>
          <w:bCs/>
          <w:sz w:val="20"/>
          <w:szCs w:val="18"/>
        </w:rPr>
        <w:t>Jennifer Buxton</w:t>
      </w:r>
      <w:r w:rsidR="00D11C5F" w:rsidRPr="000A532E">
        <w:rPr>
          <w:rFonts w:ascii="Arial" w:eastAsia="Calibri" w:hAnsi="Arial" w:cs="Arial"/>
          <w:b/>
          <w:bCs/>
          <w:sz w:val="20"/>
          <w:szCs w:val="18"/>
        </w:rPr>
        <w:t xml:space="preserve">, PharmD, </w:t>
      </w:r>
      <w:r w:rsidR="00A078D5" w:rsidRPr="000A532E">
        <w:rPr>
          <w:rFonts w:ascii="Arial" w:eastAsia="Calibri" w:hAnsi="Arial" w:cs="Arial"/>
          <w:b/>
          <w:bCs/>
          <w:sz w:val="20"/>
          <w:szCs w:val="18"/>
        </w:rPr>
        <w:t>CPP</w:t>
      </w:r>
      <w:r w:rsidR="00D11C5F" w:rsidRPr="000A532E">
        <w:rPr>
          <w:rFonts w:ascii="Arial" w:eastAsia="Calibri" w:hAnsi="Arial" w:cs="Arial"/>
          <w:b/>
          <w:bCs/>
          <w:sz w:val="20"/>
          <w:szCs w:val="18"/>
        </w:rPr>
        <w:t xml:space="preserve"> </w:t>
      </w:r>
    </w:p>
    <w:p w14:paraId="27E5E8FA" w14:textId="77777777" w:rsidR="004B60B9" w:rsidRPr="00290782" w:rsidRDefault="004B60B9" w:rsidP="004B60B9">
      <w:pPr>
        <w:spacing w:after="0" w:line="240" w:lineRule="auto"/>
        <w:rPr>
          <w:rFonts w:ascii="Arial" w:hAnsi="Arial" w:cs="Arial"/>
          <w:bCs/>
          <w:color w:val="000000"/>
          <w:sz w:val="20"/>
          <w:szCs w:val="20"/>
        </w:rPr>
      </w:pPr>
      <w:r w:rsidRPr="00290782">
        <w:rPr>
          <w:rFonts w:ascii="Arial" w:hAnsi="Arial" w:cs="Arial"/>
          <w:bCs/>
          <w:color w:val="000000"/>
          <w:sz w:val="20"/>
          <w:szCs w:val="20"/>
        </w:rPr>
        <w:t>Deputy Director, Pharmacy Services</w:t>
      </w:r>
    </w:p>
    <w:p w14:paraId="3A277884" w14:textId="77777777" w:rsidR="004B60B9" w:rsidRPr="00290782" w:rsidRDefault="004B60B9" w:rsidP="004B60B9">
      <w:pPr>
        <w:spacing w:after="0" w:line="240" w:lineRule="auto"/>
        <w:rPr>
          <w:rFonts w:ascii="Arial" w:hAnsi="Arial" w:cs="Arial"/>
          <w:bCs/>
          <w:color w:val="000000"/>
          <w:sz w:val="20"/>
          <w:szCs w:val="20"/>
        </w:rPr>
      </w:pPr>
      <w:r w:rsidRPr="00290782">
        <w:rPr>
          <w:rFonts w:ascii="Arial" w:hAnsi="Arial" w:cs="Arial"/>
          <w:bCs/>
          <w:color w:val="000000"/>
          <w:sz w:val="20"/>
          <w:szCs w:val="20"/>
        </w:rPr>
        <w:t>Cape Fear Clinic</w:t>
      </w:r>
    </w:p>
    <w:p w14:paraId="0B23A4B3" w14:textId="77777777" w:rsidR="00A078D5" w:rsidRDefault="00A078D5" w:rsidP="008C3B6D">
      <w:pPr>
        <w:pStyle w:val="NormalWeb"/>
        <w:rPr>
          <w:rFonts w:ascii="Arial" w:eastAsia="Calibri" w:hAnsi="Arial" w:cs="Arial"/>
          <w:sz w:val="18"/>
          <w:szCs w:val="18"/>
        </w:rPr>
      </w:pPr>
    </w:p>
    <w:p w14:paraId="50232210" w14:textId="77777777" w:rsidR="00D11C5F" w:rsidRPr="00D11C5F" w:rsidRDefault="00D11C5F" w:rsidP="008C3B6D">
      <w:pPr>
        <w:pStyle w:val="NormalWeb"/>
        <w:rPr>
          <w:rFonts w:ascii="Arial" w:hAnsi="Arial" w:cs="Arial"/>
          <w:color w:val="000000"/>
          <w:sz w:val="18"/>
          <w:szCs w:val="18"/>
        </w:rPr>
      </w:pPr>
    </w:p>
    <w:p w14:paraId="0A2347DA" w14:textId="06882554" w:rsidR="0096048B" w:rsidRPr="00D27B2D" w:rsidRDefault="0096048B" w:rsidP="00711B82">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Rachel Posey</w:t>
      </w:r>
    </w:p>
    <w:p w14:paraId="72F1DB6E" w14:textId="7019A18C" w:rsidR="004970FF" w:rsidRPr="00F937CC" w:rsidRDefault="004970FF" w:rsidP="00711B82">
      <w:pPr>
        <w:autoSpaceDE w:val="0"/>
        <w:autoSpaceDN w:val="0"/>
        <w:adjustRightInd w:val="0"/>
        <w:spacing w:after="0" w:line="240" w:lineRule="auto"/>
        <w:rPr>
          <w:rFonts w:ascii="Arial" w:hAnsi="Arial" w:cs="Arial"/>
          <w:color w:val="000000"/>
          <w:sz w:val="18"/>
          <w:szCs w:val="18"/>
        </w:rPr>
      </w:pPr>
      <w:r w:rsidRPr="00F937CC">
        <w:rPr>
          <w:rFonts w:ascii="Arial" w:hAnsi="Arial" w:cs="Arial"/>
          <w:color w:val="000000"/>
          <w:sz w:val="18"/>
          <w:szCs w:val="18"/>
        </w:rPr>
        <w:t>UNC Health Sciences Librarian</w:t>
      </w:r>
      <w:r w:rsidR="00340823">
        <w:rPr>
          <w:rFonts w:ascii="Arial" w:hAnsi="Arial" w:cs="Arial"/>
          <w:color w:val="000000"/>
          <w:sz w:val="18"/>
          <w:szCs w:val="18"/>
        </w:rPr>
        <w:t>s</w:t>
      </w:r>
      <w:r w:rsidRPr="00F937CC">
        <w:rPr>
          <w:rFonts w:ascii="Arial" w:hAnsi="Arial" w:cs="Arial"/>
          <w:color w:val="000000"/>
          <w:sz w:val="18"/>
          <w:szCs w:val="18"/>
        </w:rPr>
        <w:t xml:space="preserve"> for Pharmacy</w:t>
      </w:r>
    </w:p>
    <w:p w14:paraId="5347C3EE" w14:textId="77777777" w:rsidR="00A078D5" w:rsidRDefault="00A078D5">
      <w:pPr>
        <w:rPr>
          <w:rFonts w:ascii="Arial" w:hAnsi="Arial" w:cs="Arial"/>
          <w:b/>
          <w:color w:val="000000"/>
        </w:rPr>
      </w:pPr>
      <w:r>
        <w:rPr>
          <w:rFonts w:ascii="Arial" w:hAnsi="Arial" w:cs="Arial"/>
          <w:b/>
          <w:color w:val="000000"/>
        </w:rPr>
        <w:br w:type="page"/>
      </w:r>
    </w:p>
    <w:p w14:paraId="437BEF5E" w14:textId="2A13C3B5" w:rsidR="008D0C7A" w:rsidRPr="008D0C7A" w:rsidRDefault="008D0C7A" w:rsidP="00C56039">
      <w:pPr>
        <w:autoSpaceDE w:val="0"/>
        <w:autoSpaceDN w:val="0"/>
        <w:adjustRightInd w:val="0"/>
        <w:spacing w:before="240" w:after="0" w:line="240" w:lineRule="auto"/>
        <w:rPr>
          <w:rFonts w:ascii="Arial" w:hAnsi="Arial" w:cs="Arial"/>
          <w:b/>
          <w:color w:val="000000"/>
        </w:rPr>
      </w:pPr>
      <w:r w:rsidRPr="008D0C7A">
        <w:rPr>
          <w:rFonts w:ascii="Arial" w:hAnsi="Arial" w:cs="Arial"/>
          <w:b/>
          <w:color w:val="000000"/>
        </w:rPr>
        <w:lastRenderedPageBreak/>
        <w:t>WORKSHOP FACULTY</w:t>
      </w:r>
      <w:r w:rsidR="00165C38">
        <w:rPr>
          <w:rFonts w:ascii="Arial" w:hAnsi="Arial" w:cs="Arial"/>
          <w:b/>
          <w:color w:val="000000"/>
        </w:rPr>
        <w:t>-</w:t>
      </w:r>
      <w:r w:rsidRPr="008D0C7A">
        <w:rPr>
          <w:rFonts w:ascii="Arial" w:hAnsi="Arial" w:cs="Arial"/>
          <w:b/>
          <w:color w:val="000000"/>
        </w:rPr>
        <w:t xml:space="preserve"> Asheville </w:t>
      </w:r>
    </w:p>
    <w:p w14:paraId="049AC2FE" w14:textId="77777777" w:rsidR="008D0C7A" w:rsidRPr="008D0C7A" w:rsidRDefault="008D0C7A" w:rsidP="008D0C7A">
      <w:pPr>
        <w:autoSpaceDE w:val="0"/>
        <w:autoSpaceDN w:val="0"/>
        <w:adjustRightInd w:val="0"/>
        <w:spacing w:after="0" w:line="240" w:lineRule="auto"/>
        <w:rPr>
          <w:rFonts w:ascii="Arial" w:hAnsi="Arial" w:cs="Arial"/>
          <w:b/>
          <w:color w:val="000000"/>
        </w:rPr>
      </w:pPr>
    </w:p>
    <w:p w14:paraId="004E3F2A" w14:textId="7567AC56" w:rsidR="008D0C7A" w:rsidRPr="008D0C7A" w:rsidRDefault="00905890" w:rsidP="008D0C7A">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 xml:space="preserve">Mollie Scott, PharmD, BCACP, </w:t>
      </w:r>
      <w:r w:rsidR="008D0C7A" w:rsidRPr="008D0C7A">
        <w:rPr>
          <w:rFonts w:ascii="Arial" w:hAnsi="Arial" w:cs="Arial"/>
          <w:b/>
          <w:color w:val="000000"/>
          <w:sz w:val="20"/>
          <w:szCs w:val="20"/>
        </w:rPr>
        <w:t>CPP</w:t>
      </w:r>
    </w:p>
    <w:p w14:paraId="582A09D7" w14:textId="77777777" w:rsidR="00905890" w:rsidRPr="008D0C7A" w:rsidRDefault="00905890" w:rsidP="0090589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Regional Associate Dean of the Asheville Campus</w:t>
      </w:r>
    </w:p>
    <w:p w14:paraId="5E33E016" w14:textId="68E04FF0" w:rsidR="008D0C7A" w:rsidRDefault="00905890" w:rsidP="008D0C7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Clinical Associate Professor</w:t>
      </w:r>
    </w:p>
    <w:p w14:paraId="07288B88" w14:textId="77777777" w:rsidR="008D0C7A" w:rsidRDefault="008D0C7A" w:rsidP="008D0C7A">
      <w:pPr>
        <w:autoSpaceDE w:val="0"/>
        <w:autoSpaceDN w:val="0"/>
        <w:adjustRightInd w:val="0"/>
        <w:spacing w:after="0" w:line="240" w:lineRule="auto"/>
        <w:rPr>
          <w:rFonts w:ascii="Arial" w:hAnsi="Arial" w:cs="Arial"/>
          <w:color w:val="000000"/>
          <w:sz w:val="18"/>
          <w:szCs w:val="18"/>
        </w:rPr>
      </w:pPr>
      <w:r w:rsidRPr="008D0C7A">
        <w:rPr>
          <w:rFonts w:ascii="Arial" w:hAnsi="Arial" w:cs="Arial"/>
          <w:color w:val="000000"/>
          <w:sz w:val="18"/>
          <w:szCs w:val="18"/>
        </w:rPr>
        <w:t>UNC Eshelman School of Pharmacy</w:t>
      </w:r>
    </w:p>
    <w:p w14:paraId="3C17982A" w14:textId="77777777" w:rsidR="00A078D5" w:rsidRDefault="00A078D5" w:rsidP="008D0C7A">
      <w:pPr>
        <w:autoSpaceDE w:val="0"/>
        <w:autoSpaceDN w:val="0"/>
        <w:adjustRightInd w:val="0"/>
        <w:spacing w:after="0" w:line="240" w:lineRule="auto"/>
        <w:rPr>
          <w:rFonts w:ascii="Arial" w:hAnsi="Arial" w:cs="Arial"/>
          <w:color w:val="000000"/>
          <w:sz w:val="18"/>
          <w:szCs w:val="18"/>
        </w:rPr>
      </w:pPr>
    </w:p>
    <w:p w14:paraId="71721C4D" w14:textId="77777777" w:rsidR="00A078D5" w:rsidRDefault="00A078D5" w:rsidP="008D0C7A">
      <w:pPr>
        <w:autoSpaceDE w:val="0"/>
        <w:autoSpaceDN w:val="0"/>
        <w:adjustRightInd w:val="0"/>
        <w:spacing w:after="0" w:line="240" w:lineRule="auto"/>
        <w:rPr>
          <w:rFonts w:ascii="Arial" w:hAnsi="Arial" w:cs="Arial"/>
          <w:color w:val="000000"/>
          <w:sz w:val="18"/>
          <w:szCs w:val="18"/>
        </w:rPr>
      </w:pPr>
    </w:p>
    <w:p w14:paraId="70354DF5" w14:textId="448D8C97" w:rsidR="00A078D5" w:rsidRPr="000A532E" w:rsidRDefault="00A078D5" w:rsidP="008D0C7A">
      <w:pPr>
        <w:autoSpaceDE w:val="0"/>
        <w:autoSpaceDN w:val="0"/>
        <w:adjustRightInd w:val="0"/>
        <w:spacing w:after="0" w:line="240" w:lineRule="auto"/>
        <w:rPr>
          <w:rFonts w:ascii="Arial" w:hAnsi="Arial" w:cs="Arial"/>
          <w:b/>
          <w:color w:val="000000"/>
          <w:sz w:val="20"/>
          <w:szCs w:val="18"/>
        </w:rPr>
      </w:pPr>
      <w:r w:rsidRPr="000A532E">
        <w:rPr>
          <w:rFonts w:ascii="Arial" w:hAnsi="Arial" w:cs="Arial"/>
          <w:b/>
          <w:color w:val="000000"/>
          <w:sz w:val="20"/>
          <w:szCs w:val="18"/>
        </w:rPr>
        <w:t>Elizabeth Michalets, PharmD, BCPS, CPP</w:t>
      </w:r>
    </w:p>
    <w:p w14:paraId="3348A1F1" w14:textId="77777777" w:rsidR="00A078D5" w:rsidRDefault="00A078D5" w:rsidP="00A078D5">
      <w:pPr>
        <w:widowControl w:val="0"/>
        <w:autoSpaceDE w:val="0"/>
        <w:autoSpaceDN w:val="0"/>
        <w:adjustRightInd w:val="0"/>
        <w:spacing w:after="0" w:line="240" w:lineRule="auto"/>
        <w:rPr>
          <w:rFonts w:ascii="Arial" w:hAnsi="Arial" w:cs="Arial"/>
          <w:iCs/>
          <w:sz w:val="18"/>
          <w:szCs w:val="26"/>
        </w:rPr>
      </w:pPr>
      <w:r w:rsidRPr="000A532E">
        <w:rPr>
          <w:rFonts w:ascii="Arial" w:hAnsi="Arial" w:cs="Arial"/>
          <w:iCs/>
          <w:sz w:val="18"/>
          <w:szCs w:val="26"/>
        </w:rPr>
        <w:t xml:space="preserve">Regional Assistant Dean of Clinical Affairs </w:t>
      </w:r>
    </w:p>
    <w:p w14:paraId="6E6EB60C" w14:textId="406D8947" w:rsidR="00A078D5" w:rsidRPr="000A532E" w:rsidRDefault="00A078D5" w:rsidP="00A078D5">
      <w:pPr>
        <w:widowControl w:val="0"/>
        <w:autoSpaceDE w:val="0"/>
        <w:autoSpaceDN w:val="0"/>
        <w:adjustRightInd w:val="0"/>
        <w:spacing w:after="0" w:line="240" w:lineRule="auto"/>
        <w:rPr>
          <w:rFonts w:ascii="Calibri" w:hAnsi="Calibri" w:cs="Calibri"/>
          <w:sz w:val="20"/>
          <w:szCs w:val="30"/>
        </w:rPr>
      </w:pPr>
      <w:r w:rsidRPr="000A532E">
        <w:rPr>
          <w:rFonts w:ascii="Arial" w:hAnsi="Arial" w:cs="Arial"/>
          <w:iCs/>
          <w:sz w:val="18"/>
          <w:szCs w:val="26"/>
        </w:rPr>
        <w:t>Associate Professor</w:t>
      </w:r>
      <w:r>
        <w:rPr>
          <w:rFonts w:ascii="Arial" w:hAnsi="Arial" w:cs="Arial"/>
          <w:iCs/>
          <w:sz w:val="18"/>
          <w:szCs w:val="26"/>
        </w:rPr>
        <w:t xml:space="preserve"> of Clinical Education</w:t>
      </w:r>
    </w:p>
    <w:p w14:paraId="05574C22" w14:textId="284AD07D" w:rsidR="00A078D5" w:rsidRDefault="00A078D5" w:rsidP="00A078D5">
      <w:pPr>
        <w:autoSpaceDE w:val="0"/>
        <w:autoSpaceDN w:val="0"/>
        <w:adjustRightInd w:val="0"/>
        <w:spacing w:after="0" w:line="240" w:lineRule="auto"/>
        <w:rPr>
          <w:rFonts w:ascii="Arial" w:hAnsi="Arial" w:cs="Arial"/>
          <w:iCs/>
          <w:sz w:val="18"/>
          <w:szCs w:val="26"/>
        </w:rPr>
      </w:pPr>
      <w:r w:rsidRPr="000A532E">
        <w:rPr>
          <w:rFonts w:ascii="Arial" w:hAnsi="Arial" w:cs="Arial"/>
          <w:iCs/>
          <w:sz w:val="18"/>
          <w:szCs w:val="26"/>
        </w:rPr>
        <w:t>Mission Health System and UNC Eshelman School of Pharmacy</w:t>
      </w:r>
    </w:p>
    <w:p w14:paraId="45384F12" w14:textId="77777777" w:rsidR="00A078D5" w:rsidRDefault="00A078D5" w:rsidP="00A078D5">
      <w:pPr>
        <w:autoSpaceDE w:val="0"/>
        <w:autoSpaceDN w:val="0"/>
        <w:adjustRightInd w:val="0"/>
        <w:spacing w:after="0" w:line="240" w:lineRule="auto"/>
        <w:rPr>
          <w:rFonts w:ascii="Arial" w:hAnsi="Arial" w:cs="Arial"/>
          <w:iCs/>
          <w:sz w:val="18"/>
          <w:szCs w:val="26"/>
        </w:rPr>
      </w:pPr>
    </w:p>
    <w:p w14:paraId="1A05666E" w14:textId="596197D9" w:rsidR="00BB44CB" w:rsidRDefault="001874CB" w:rsidP="00BB44CB">
      <w:pPr>
        <w:autoSpaceDE w:val="0"/>
        <w:autoSpaceDN w:val="0"/>
        <w:adjustRightInd w:val="0"/>
        <w:spacing w:before="240" w:after="0" w:line="240" w:lineRule="auto"/>
        <w:rPr>
          <w:rFonts w:ascii="Arial" w:hAnsi="Arial" w:cs="Arial"/>
          <w:b/>
          <w:color w:val="000000"/>
          <w:sz w:val="20"/>
          <w:szCs w:val="20"/>
        </w:rPr>
      </w:pPr>
      <w:r>
        <w:rPr>
          <w:rFonts w:ascii="Arial" w:hAnsi="Arial" w:cs="Arial"/>
          <w:b/>
          <w:color w:val="000000"/>
          <w:sz w:val="20"/>
          <w:szCs w:val="20"/>
        </w:rPr>
        <w:t>Sue Stigleman, MLS</w:t>
      </w:r>
    </w:p>
    <w:p w14:paraId="466D2ECC" w14:textId="5C374155" w:rsidR="001A5C04" w:rsidRDefault="00BB44CB" w:rsidP="00BB44CB">
      <w:pPr>
        <w:autoSpaceDE w:val="0"/>
        <w:autoSpaceDN w:val="0"/>
        <w:adjustRightInd w:val="0"/>
        <w:spacing w:after="0" w:line="240" w:lineRule="auto"/>
        <w:rPr>
          <w:rFonts w:ascii="Arial" w:hAnsi="Arial" w:cs="Arial"/>
          <w:color w:val="000000"/>
          <w:sz w:val="18"/>
          <w:szCs w:val="18"/>
        </w:rPr>
      </w:pPr>
      <w:r w:rsidRPr="00BB44CB">
        <w:rPr>
          <w:rFonts w:ascii="Arial" w:hAnsi="Arial" w:cs="Arial"/>
          <w:color w:val="000000"/>
          <w:sz w:val="18"/>
          <w:szCs w:val="18"/>
        </w:rPr>
        <w:t xml:space="preserve">MAHEC </w:t>
      </w:r>
      <w:r>
        <w:rPr>
          <w:rFonts w:ascii="Arial" w:hAnsi="Arial" w:cs="Arial"/>
          <w:color w:val="000000"/>
          <w:sz w:val="18"/>
          <w:szCs w:val="18"/>
        </w:rPr>
        <w:t>L</w:t>
      </w:r>
      <w:r w:rsidRPr="00BB44CB">
        <w:rPr>
          <w:rFonts w:ascii="Arial" w:hAnsi="Arial" w:cs="Arial"/>
          <w:color w:val="000000"/>
          <w:sz w:val="18"/>
          <w:szCs w:val="18"/>
        </w:rPr>
        <w:t xml:space="preserve">ibrarian </w:t>
      </w:r>
    </w:p>
    <w:p w14:paraId="3483ACD4" w14:textId="77777777" w:rsidR="00BB44CB" w:rsidRPr="00BB44CB" w:rsidRDefault="00BB44CB" w:rsidP="00BB44CB">
      <w:pPr>
        <w:autoSpaceDE w:val="0"/>
        <w:autoSpaceDN w:val="0"/>
        <w:adjustRightInd w:val="0"/>
        <w:spacing w:after="0" w:line="240" w:lineRule="auto"/>
        <w:rPr>
          <w:rFonts w:ascii="Arial" w:hAnsi="Arial" w:cs="Arial"/>
          <w:b/>
          <w:color w:val="000000"/>
          <w:sz w:val="20"/>
          <w:szCs w:val="20"/>
        </w:rPr>
      </w:pPr>
    </w:p>
    <w:p w14:paraId="310E345F" w14:textId="77777777" w:rsidR="00A078D5" w:rsidRDefault="00A078D5" w:rsidP="008C3B6D">
      <w:pPr>
        <w:autoSpaceDE w:val="0"/>
        <w:autoSpaceDN w:val="0"/>
        <w:adjustRightInd w:val="0"/>
        <w:spacing w:after="120" w:line="240" w:lineRule="auto"/>
        <w:rPr>
          <w:rFonts w:ascii="Arial" w:hAnsi="Arial" w:cs="Arial"/>
          <w:b/>
          <w:color w:val="000000"/>
        </w:rPr>
      </w:pPr>
    </w:p>
    <w:p w14:paraId="1F4651CE" w14:textId="77777777" w:rsidR="000C38FB" w:rsidRPr="000C38FB" w:rsidRDefault="000C38FB" w:rsidP="008C3B6D">
      <w:pPr>
        <w:autoSpaceDE w:val="0"/>
        <w:autoSpaceDN w:val="0"/>
        <w:adjustRightInd w:val="0"/>
        <w:spacing w:after="120" w:line="240" w:lineRule="auto"/>
        <w:rPr>
          <w:rFonts w:ascii="Arial" w:hAnsi="Arial" w:cs="Arial"/>
          <w:b/>
          <w:color w:val="000000"/>
        </w:rPr>
      </w:pPr>
      <w:r w:rsidRPr="000C38FB">
        <w:rPr>
          <w:rFonts w:ascii="Arial" w:hAnsi="Arial" w:cs="Arial"/>
          <w:b/>
          <w:color w:val="000000"/>
        </w:rPr>
        <w:t xml:space="preserve">PROGRAM OBJECTIVES </w:t>
      </w:r>
    </w:p>
    <w:p w14:paraId="67BD102B" w14:textId="77777777" w:rsidR="004B3A4A" w:rsidRPr="004B3A4A" w:rsidRDefault="004B3A4A" w:rsidP="000C38FB">
      <w:pPr>
        <w:autoSpaceDE w:val="0"/>
        <w:autoSpaceDN w:val="0"/>
        <w:adjustRightInd w:val="0"/>
        <w:spacing w:after="0" w:line="240" w:lineRule="auto"/>
        <w:rPr>
          <w:rFonts w:ascii="Arial" w:hAnsi="Arial" w:cs="Arial"/>
          <w:color w:val="000000"/>
          <w:u w:val="single"/>
        </w:rPr>
      </w:pPr>
      <w:r w:rsidRPr="004B3A4A">
        <w:rPr>
          <w:rFonts w:ascii="Arial" w:hAnsi="Arial" w:cs="Arial"/>
          <w:color w:val="000000"/>
          <w:u w:val="single"/>
        </w:rPr>
        <w:t>Component 1:  Home study</w:t>
      </w:r>
    </w:p>
    <w:p w14:paraId="5B2234A2" w14:textId="77777777" w:rsidR="00D27B2D" w:rsidRPr="00904B82" w:rsidRDefault="00D27B2D" w:rsidP="00C75329">
      <w:pPr>
        <w:autoSpaceDE w:val="0"/>
        <w:autoSpaceDN w:val="0"/>
        <w:adjustRightInd w:val="0"/>
        <w:spacing w:after="0" w:line="240" w:lineRule="auto"/>
        <w:ind w:left="720"/>
        <w:rPr>
          <w:rFonts w:ascii="Arial" w:hAnsi="Arial" w:cs="Arial"/>
        </w:rPr>
      </w:pPr>
      <w:r w:rsidRPr="00904B82">
        <w:rPr>
          <w:rFonts w:ascii="Arial" w:hAnsi="Arial" w:cs="Arial"/>
        </w:rPr>
        <w:t>New Preceptor</w:t>
      </w:r>
      <w:r w:rsidR="00F55D91" w:rsidRPr="00904B82">
        <w:rPr>
          <w:rFonts w:ascii="Arial" w:hAnsi="Arial" w:cs="Arial"/>
        </w:rPr>
        <w:t xml:space="preserve"> Track</w:t>
      </w:r>
      <w:r w:rsidRPr="00904B82">
        <w:rPr>
          <w:rFonts w:ascii="Arial" w:hAnsi="Arial" w:cs="Arial"/>
        </w:rPr>
        <w:t>:</w:t>
      </w:r>
    </w:p>
    <w:p w14:paraId="4A4A2416" w14:textId="77777777" w:rsidR="004B3A4A" w:rsidRPr="00904B82" w:rsidRDefault="004B3A4A" w:rsidP="00C75329">
      <w:pPr>
        <w:autoSpaceDE w:val="0"/>
        <w:autoSpaceDN w:val="0"/>
        <w:adjustRightInd w:val="0"/>
        <w:spacing w:after="0" w:line="240" w:lineRule="auto"/>
        <w:ind w:left="720"/>
        <w:rPr>
          <w:rFonts w:ascii="Arial" w:hAnsi="Arial" w:cs="Arial"/>
        </w:rPr>
      </w:pPr>
      <w:r w:rsidRPr="00904B82">
        <w:rPr>
          <w:rFonts w:ascii="Arial" w:hAnsi="Arial" w:cs="Arial"/>
        </w:rPr>
        <w:t xml:space="preserve">After participating in this home-study program, the participant should be able to: </w:t>
      </w:r>
    </w:p>
    <w:p w14:paraId="195735CA" w14:textId="2671A58A" w:rsidR="004B3A4A" w:rsidRPr="00904B82" w:rsidRDefault="004B3A4A" w:rsidP="00C75329">
      <w:pPr>
        <w:pStyle w:val="ListParagraph"/>
        <w:numPr>
          <w:ilvl w:val="0"/>
          <w:numId w:val="13"/>
        </w:numPr>
        <w:autoSpaceDE w:val="0"/>
        <w:autoSpaceDN w:val="0"/>
        <w:adjustRightInd w:val="0"/>
        <w:spacing w:after="0" w:line="240" w:lineRule="auto"/>
        <w:ind w:left="1440" w:hanging="360"/>
        <w:rPr>
          <w:rFonts w:ascii="Arial" w:hAnsi="Arial" w:cs="Arial"/>
        </w:rPr>
      </w:pPr>
      <w:r w:rsidRPr="00904B82">
        <w:rPr>
          <w:rFonts w:ascii="Arial" w:hAnsi="Arial" w:cs="Arial"/>
        </w:rPr>
        <w:t>Define the role of the preceptor</w:t>
      </w:r>
      <w:r w:rsidR="00A676FE" w:rsidRPr="00904B82">
        <w:rPr>
          <w:rFonts w:ascii="Arial" w:hAnsi="Arial" w:cs="Arial"/>
        </w:rPr>
        <w:t>.</w:t>
      </w:r>
    </w:p>
    <w:p w14:paraId="41B73909" w14:textId="61A08522" w:rsidR="004B3A4A" w:rsidRPr="00904B82" w:rsidRDefault="004B3A4A" w:rsidP="00C75329">
      <w:pPr>
        <w:pStyle w:val="ListParagraph"/>
        <w:numPr>
          <w:ilvl w:val="0"/>
          <w:numId w:val="13"/>
        </w:numPr>
        <w:autoSpaceDE w:val="0"/>
        <w:autoSpaceDN w:val="0"/>
        <w:adjustRightInd w:val="0"/>
        <w:spacing w:after="0" w:line="240" w:lineRule="auto"/>
        <w:ind w:left="1440" w:hanging="360"/>
        <w:rPr>
          <w:rFonts w:ascii="Arial" w:hAnsi="Arial" w:cs="Arial"/>
        </w:rPr>
      </w:pPr>
      <w:r w:rsidRPr="00904B82">
        <w:rPr>
          <w:rFonts w:ascii="Arial" w:hAnsi="Arial" w:cs="Arial"/>
        </w:rPr>
        <w:t>Describe common expectations students have for their preceptors</w:t>
      </w:r>
      <w:r w:rsidR="00A676FE" w:rsidRPr="00904B82">
        <w:rPr>
          <w:rFonts w:ascii="Arial" w:hAnsi="Arial" w:cs="Arial"/>
        </w:rPr>
        <w:t>.</w:t>
      </w:r>
    </w:p>
    <w:p w14:paraId="2D13E005" w14:textId="77777777" w:rsidR="004B3A4A" w:rsidRPr="00904B82" w:rsidRDefault="004B3A4A" w:rsidP="00C75329">
      <w:pPr>
        <w:pStyle w:val="ListParagraph"/>
        <w:numPr>
          <w:ilvl w:val="0"/>
          <w:numId w:val="13"/>
        </w:numPr>
        <w:autoSpaceDE w:val="0"/>
        <w:autoSpaceDN w:val="0"/>
        <w:adjustRightInd w:val="0"/>
        <w:spacing w:after="0" w:line="240" w:lineRule="auto"/>
        <w:ind w:left="1440" w:hanging="360"/>
        <w:rPr>
          <w:rFonts w:ascii="Arial" w:hAnsi="Arial" w:cs="Arial"/>
        </w:rPr>
      </w:pPr>
      <w:r w:rsidRPr="00904B82">
        <w:rPr>
          <w:rFonts w:ascii="Arial" w:hAnsi="Arial" w:cs="Arial"/>
        </w:rPr>
        <w:t>Develop structure to your rotation in order to adequately orient students to the site and integrate them into patient care opportunities.</w:t>
      </w:r>
    </w:p>
    <w:p w14:paraId="6E85D9CF" w14:textId="7003CA33" w:rsidR="004B3A4A" w:rsidRPr="00904B82" w:rsidRDefault="004B3A4A" w:rsidP="00C75329">
      <w:pPr>
        <w:pStyle w:val="ListParagraph"/>
        <w:numPr>
          <w:ilvl w:val="0"/>
          <w:numId w:val="13"/>
        </w:numPr>
        <w:autoSpaceDE w:val="0"/>
        <w:autoSpaceDN w:val="0"/>
        <w:adjustRightInd w:val="0"/>
        <w:spacing w:after="0" w:line="240" w:lineRule="auto"/>
        <w:ind w:left="1440" w:hanging="360"/>
        <w:rPr>
          <w:rFonts w:ascii="Arial" w:hAnsi="Arial" w:cs="Arial"/>
        </w:rPr>
      </w:pPr>
      <w:r w:rsidRPr="00904B82">
        <w:rPr>
          <w:rFonts w:ascii="Arial" w:hAnsi="Arial" w:cs="Arial"/>
        </w:rPr>
        <w:t>Describe elements of constructive feedback</w:t>
      </w:r>
      <w:r w:rsidR="00A676FE" w:rsidRPr="00904B82">
        <w:rPr>
          <w:rFonts w:ascii="Arial" w:hAnsi="Arial" w:cs="Arial"/>
        </w:rPr>
        <w:t>.</w:t>
      </w:r>
    </w:p>
    <w:p w14:paraId="2001CAAB" w14:textId="77777777" w:rsidR="004B3A4A" w:rsidRPr="00904B82" w:rsidRDefault="004B3A4A" w:rsidP="000C38FB">
      <w:pPr>
        <w:autoSpaceDE w:val="0"/>
        <w:autoSpaceDN w:val="0"/>
        <w:adjustRightInd w:val="0"/>
        <w:spacing w:after="0" w:line="240" w:lineRule="auto"/>
        <w:rPr>
          <w:rFonts w:ascii="Arial" w:hAnsi="Arial" w:cs="Arial"/>
        </w:rPr>
      </w:pPr>
    </w:p>
    <w:p w14:paraId="7FC8CE52" w14:textId="77777777" w:rsidR="00D27B2D" w:rsidRPr="00904B82" w:rsidRDefault="00D27B2D" w:rsidP="00F82B57">
      <w:pPr>
        <w:autoSpaceDE w:val="0"/>
        <w:autoSpaceDN w:val="0"/>
        <w:adjustRightInd w:val="0"/>
        <w:spacing w:after="0" w:line="240" w:lineRule="auto"/>
        <w:ind w:firstLine="720"/>
        <w:rPr>
          <w:rFonts w:ascii="Arial" w:hAnsi="Arial" w:cs="Arial"/>
        </w:rPr>
      </w:pPr>
      <w:r w:rsidRPr="00904B82">
        <w:rPr>
          <w:rFonts w:ascii="Arial" w:hAnsi="Arial" w:cs="Arial"/>
        </w:rPr>
        <w:t>Advanced Preceptor</w:t>
      </w:r>
      <w:r w:rsidR="00F55D91" w:rsidRPr="00904B82">
        <w:rPr>
          <w:rFonts w:ascii="Arial" w:hAnsi="Arial" w:cs="Arial"/>
        </w:rPr>
        <w:t xml:space="preserve"> Track</w:t>
      </w:r>
      <w:r w:rsidRPr="00904B82">
        <w:rPr>
          <w:rFonts w:ascii="Arial" w:hAnsi="Arial" w:cs="Arial"/>
        </w:rPr>
        <w:t>:</w:t>
      </w:r>
    </w:p>
    <w:p w14:paraId="55A01593" w14:textId="77777777" w:rsidR="00D27B2D" w:rsidRPr="00904B82" w:rsidRDefault="00D27B2D" w:rsidP="00F82B57">
      <w:pPr>
        <w:autoSpaceDE w:val="0"/>
        <w:autoSpaceDN w:val="0"/>
        <w:adjustRightInd w:val="0"/>
        <w:spacing w:after="0" w:line="240" w:lineRule="auto"/>
        <w:ind w:firstLine="720"/>
        <w:rPr>
          <w:rFonts w:ascii="Arial" w:hAnsi="Arial" w:cs="Arial"/>
        </w:rPr>
      </w:pPr>
      <w:r w:rsidRPr="00904B82">
        <w:rPr>
          <w:rFonts w:ascii="Arial" w:hAnsi="Arial" w:cs="Arial"/>
        </w:rPr>
        <w:t>After participating in this home-study program, the participant should be able to:</w:t>
      </w:r>
    </w:p>
    <w:p w14:paraId="796896EB" w14:textId="1587D6EC" w:rsidR="00D27B2D" w:rsidRPr="00904B82" w:rsidRDefault="00D27B2D" w:rsidP="00D27B2D">
      <w:pPr>
        <w:pStyle w:val="ListParagraph"/>
        <w:numPr>
          <w:ilvl w:val="0"/>
          <w:numId w:val="15"/>
        </w:numPr>
        <w:rPr>
          <w:rFonts w:ascii="Arial" w:hAnsi="Arial" w:cs="Arial"/>
        </w:rPr>
      </w:pPr>
      <w:r w:rsidRPr="00904B82">
        <w:rPr>
          <w:rFonts w:ascii="Arial" w:hAnsi="Arial" w:cs="Arial"/>
        </w:rPr>
        <w:t>Describe the key components to building an effective preceptor-student relationship during a practice experience</w:t>
      </w:r>
      <w:r w:rsidR="00A676FE" w:rsidRPr="00904B82">
        <w:rPr>
          <w:rFonts w:ascii="Arial" w:hAnsi="Arial" w:cs="Arial"/>
        </w:rPr>
        <w:t>.</w:t>
      </w:r>
    </w:p>
    <w:p w14:paraId="3C72B280" w14:textId="17DAF8B9" w:rsidR="00D27B2D" w:rsidRPr="00904B82" w:rsidRDefault="00D27B2D" w:rsidP="00D27B2D">
      <w:pPr>
        <w:pStyle w:val="ListParagraph"/>
        <w:numPr>
          <w:ilvl w:val="0"/>
          <w:numId w:val="15"/>
        </w:numPr>
        <w:rPr>
          <w:rFonts w:ascii="Arial" w:hAnsi="Arial" w:cs="Arial"/>
        </w:rPr>
      </w:pPr>
      <w:r w:rsidRPr="00904B82">
        <w:rPr>
          <w:rFonts w:ascii="Arial" w:hAnsi="Arial" w:cs="Arial"/>
        </w:rPr>
        <w:t>Discuss the importance of being a mentor to pharmacy learners and explain the aspects and challenges of how to be a great mentor</w:t>
      </w:r>
      <w:r w:rsidR="00A676FE" w:rsidRPr="00904B82">
        <w:rPr>
          <w:rFonts w:ascii="Arial" w:hAnsi="Arial" w:cs="Arial"/>
        </w:rPr>
        <w:t>.</w:t>
      </w:r>
    </w:p>
    <w:p w14:paraId="1736BF87" w14:textId="77777777" w:rsidR="00D27B2D" w:rsidRPr="00904B82" w:rsidRDefault="00D27B2D" w:rsidP="008C5C68">
      <w:pPr>
        <w:pStyle w:val="ListParagraph"/>
        <w:numPr>
          <w:ilvl w:val="0"/>
          <w:numId w:val="15"/>
        </w:numPr>
        <w:autoSpaceDE w:val="0"/>
        <w:autoSpaceDN w:val="0"/>
        <w:adjustRightInd w:val="0"/>
        <w:spacing w:after="0" w:line="240" w:lineRule="auto"/>
        <w:rPr>
          <w:rFonts w:ascii="Arial" w:hAnsi="Arial" w:cs="Arial"/>
        </w:rPr>
      </w:pPr>
      <w:r w:rsidRPr="00904B82">
        <w:rPr>
          <w:rFonts w:ascii="Arial" w:hAnsi="Arial" w:cs="Arial"/>
        </w:rPr>
        <w:t>Describe how to inspire students to become engaged in professional and community service through organizations and involvement.</w:t>
      </w:r>
    </w:p>
    <w:p w14:paraId="2A5E6E85" w14:textId="77777777" w:rsidR="00D27B2D" w:rsidRPr="00904B82" w:rsidRDefault="00D27B2D" w:rsidP="008C5C68">
      <w:pPr>
        <w:pStyle w:val="ListParagraph"/>
        <w:numPr>
          <w:ilvl w:val="0"/>
          <w:numId w:val="15"/>
        </w:numPr>
        <w:autoSpaceDE w:val="0"/>
        <w:autoSpaceDN w:val="0"/>
        <w:adjustRightInd w:val="0"/>
        <w:spacing w:after="0" w:line="240" w:lineRule="auto"/>
        <w:rPr>
          <w:rFonts w:ascii="Arial" w:hAnsi="Arial" w:cs="Arial"/>
        </w:rPr>
      </w:pPr>
      <w:r w:rsidRPr="00904B82">
        <w:rPr>
          <w:rFonts w:ascii="Arial" w:hAnsi="Arial" w:cs="Arial"/>
        </w:rPr>
        <w:t>Improve their ability to counsel students on career decisions and exploring their best fit in the profession.</w:t>
      </w:r>
    </w:p>
    <w:p w14:paraId="03C29AF1" w14:textId="77777777" w:rsidR="00D27B2D" w:rsidRPr="001A5C04" w:rsidRDefault="00D27B2D" w:rsidP="000C38FB">
      <w:pPr>
        <w:autoSpaceDE w:val="0"/>
        <w:autoSpaceDN w:val="0"/>
        <w:adjustRightInd w:val="0"/>
        <w:spacing w:after="0" w:line="240" w:lineRule="auto"/>
        <w:rPr>
          <w:rFonts w:ascii="Arial" w:hAnsi="Arial" w:cs="Arial"/>
        </w:rPr>
      </w:pPr>
    </w:p>
    <w:p w14:paraId="5BBED2FC" w14:textId="77777777" w:rsidR="004B3A4A" w:rsidRPr="001A5C04" w:rsidRDefault="004B3A4A" w:rsidP="000C38FB">
      <w:pPr>
        <w:autoSpaceDE w:val="0"/>
        <w:autoSpaceDN w:val="0"/>
        <w:adjustRightInd w:val="0"/>
        <w:spacing w:after="0" w:line="240" w:lineRule="auto"/>
        <w:rPr>
          <w:rFonts w:ascii="Arial" w:hAnsi="Arial" w:cs="Arial"/>
          <w:u w:val="single"/>
        </w:rPr>
      </w:pPr>
      <w:r w:rsidRPr="001A5C04">
        <w:rPr>
          <w:rFonts w:ascii="Arial" w:hAnsi="Arial" w:cs="Arial"/>
          <w:u w:val="single"/>
        </w:rPr>
        <w:t>Component 2:  Live workshop</w:t>
      </w:r>
    </w:p>
    <w:p w14:paraId="42B0F9AB" w14:textId="77777777" w:rsidR="00D27B2D" w:rsidRPr="001A5C04" w:rsidRDefault="00D27B2D" w:rsidP="00C75329">
      <w:pPr>
        <w:autoSpaceDE w:val="0"/>
        <w:autoSpaceDN w:val="0"/>
        <w:adjustRightInd w:val="0"/>
        <w:spacing w:after="0" w:line="240" w:lineRule="auto"/>
        <w:ind w:left="720"/>
        <w:rPr>
          <w:rFonts w:ascii="Arial" w:hAnsi="Arial" w:cs="Arial"/>
        </w:rPr>
      </w:pPr>
      <w:r w:rsidRPr="001A5C04">
        <w:rPr>
          <w:rFonts w:ascii="Arial" w:hAnsi="Arial" w:cs="Arial"/>
        </w:rPr>
        <w:t>New Preceptor</w:t>
      </w:r>
      <w:r w:rsidR="00F55D91" w:rsidRPr="001A5C04">
        <w:rPr>
          <w:rFonts w:ascii="Arial" w:hAnsi="Arial" w:cs="Arial"/>
        </w:rPr>
        <w:t xml:space="preserve"> Track</w:t>
      </w:r>
      <w:r w:rsidRPr="001A5C04">
        <w:rPr>
          <w:rFonts w:ascii="Arial" w:hAnsi="Arial" w:cs="Arial"/>
        </w:rPr>
        <w:t>:</w:t>
      </w:r>
    </w:p>
    <w:p w14:paraId="1A66F315" w14:textId="77777777" w:rsidR="000C38FB" w:rsidRPr="001A5C04" w:rsidRDefault="000C38FB" w:rsidP="00C75329">
      <w:pPr>
        <w:autoSpaceDE w:val="0"/>
        <w:autoSpaceDN w:val="0"/>
        <w:adjustRightInd w:val="0"/>
        <w:spacing w:after="0" w:line="240" w:lineRule="auto"/>
        <w:ind w:left="720"/>
        <w:rPr>
          <w:rFonts w:ascii="Arial" w:hAnsi="Arial" w:cs="Arial"/>
        </w:rPr>
      </w:pPr>
      <w:r w:rsidRPr="001A5C04">
        <w:rPr>
          <w:rFonts w:ascii="Arial" w:hAnsi="Arial" w:cs="Arial"/>
        </w:rPr>
        <w:t xml:space="preserve">After participating in this application-based workshop, the participant should be able to: </w:t>
      </w:r>
    </w:p>
    <w:p w14:paraId="7A883DEC" w14:textId="77777777" w:rsidR="000C38FB" w:rsidRPr="001A5C04" w:rsidRDefault="000C38FB" w:rsidP="00C75329">
      <w:pPr>
        <w:pStyle w:val="ListParagraph"/>
        <w:numPr>
          <w:ilvl w:val="0"/>
          <w:numId w:val="14"/>
        </w:numPr>
        <w:autoSpaceDE w:val="0"/>
        <w:autoSpaceDN w:val="0"/>
        <w:adjustRightInd w:val="0"/>
        <w:spacing w:after="0" w:line="240" w:lineRule="auto"/>
        <w:ind w:left="1440" w:hanging="360"/>
        <w:rPr>
          <w:rFonts w:ascii="Arial" w:hAnsi="Arial" w:cs="Arial"/>
        </w:rPr>
      </w:pPr>
      <w:r w:rsidRPr="001A5C04">
        <w:rPr>
          <w:rFonts w:ascii="Arial" w:hAnsi="Arial" w:cs="Arial"/>
        </w:rPr>
        <w:t xml:space="preserve">Describe </w:t>
      </w:r>
      <w:r w:rsidR="00D6774F" w:rsidRPr="001A5C04">
        <w:rPr>
          <w:rFonts w:ascii="Arial" w:hAnsi="Arial" w:cs="Arial"/>
        </w:rPr>
        <w:t>characteristics of effective precepting related to setting expectations, precepting practice and feedback and evaluation.</w:t>
      </w:r>
    </w:p>
    <w:p w14:paraId="57BC8A02" w14:textId="409B2E06" w:rsidR="00D6774F" w:rsidRPr="001A5C04" w:rsidRDefault="00D6774F" w:rsidP="00C75329">
      <w:pPr>
        <w:pStyle w:val="ListParagraph"/>
        <w:numPr>
          <w:ilvl w:val="0"/>
          <w:numId w:val="14"/>
        </w:numPr>
        <w:autoSpaceDE w:val="0"/>
        <w:autoSpaceDN w:val="0"/>
        <w:adjustRightInd w:val="0"/>
        <w:spacing w:after="0" w:line="240" w:lineRule="auto"/>
        <w:ind w:left="1440" w:hanging="360"/>
        <w:rPr>
          <w:rFonts w:ascii="Arial" w:hAnsi="Arial" w:cs="Arial"/>
        </w:rPr>
      </w:pPr>
      <w:r w:rsidRPr="001A5C04">
        <w:rPr>
          <w:rFonts w:ascii="Arial" w:hAnsi="Arial" w:cs="Arial"/>
        </w:rPr>
        <w:t>Practice using principles of effective precepting through role playing</w:t>
      </w:r>
      <w:r w:rsidR="00A676FE" w:rsidRPr="001A5C04">
        <w:rPr>
          <w:rFonts w:ascii="Arial" w:hAnsi="Arial" w:cs="Arial"/>
        </w:rPr>
        <w:t>.</w:t>
      </w:r>
    </w:p>
    <w:p w14:paraId="7707518E" w14:textId="1793AC86" w:rsidR="00D6774F" w:rsidRPr="001A5C04" w:rsidRDefault="00D6774F" w:rsidP="00C75329">
      <w:pPr>
        <w:pStyle w:val="ListParagraph"/>
        <w:numPr>
          <w:ilvl w:val="0"/>
          <w:numId w:val="14"/>
        </w:numPr>
        <w:autoSpaceDE w:val="0"/>
        <w:autoSpaceDN w:val="0"/>
        <w:adjustRightInd w:val="0"/>
        <w:spacing w:after="0" w:line="240" w:lineRule="auto"/>
        <w:ind w:left="1440" w:hanging="360"/>
        <w:rPr>
          <w:rFonts w:ascii="Arial" w:hAnsi="Arial" w:cs="Arial"/>
        </w:rPr>
      </w:pPr>
      <w:r w:rsidRPr="001A5C04">
        <w:rPr>
          <w:rFonts w:ascii="Arial" w:hAnsi="Arial" w:cs="Arial"/>
        </w:rPr>
        <w:t>Analyze videotaped vignettes using principles</w:t>
      </w:r>
      <w:r w:rsidR="00D37948" w:rsidRPr="001A5C04">
        <w:rPr>
          <w:rFonts w:ascii="Arial" w:hAnsi="Arial" w:cs="Arial"/>
        </w:rPr>
        <w:t xml:space="preserve"> of effective </w:t>
      </w:r>
      <w:r w:rsidR="004A573F" w:rsidRPr="001A5C04">
        <w:rPr>
          <w:rFonts w:ascii="Arial" w:hAnsi="Arial" w:cs="Arial"/>
        </w:rPr>
        <w:t>pre</w:t>
      </w:r>
      <w:r w:rsidR="004A573F">
        <w:rPr>
          <w:rFonts w:ascii="Arial" w:hAnsi="Arial" w:cs="Arial"/>
        </w:rPr>
        <w:t>cepting</w:t>
      </w:r>
      <w:r w:rsidR="00A676FE" w:rsidRPr="001A5C04">
        <w:rPr>
          <w:rFonts w:ascii="Arial" w:hAnsi="Arial" w:cs="Arial"/>
        </w:rPr>
        <w:t>.</w:t>
      </w:r>
    </w:p>
    <w:p w14:paraId="6ED0A4D3" w14:textId="344BE2AA" w:rsidR="00D37948" w:rsidRPr="001A5C04" w:rsidRDefault="00D37948" w:rsidP="00C75329">
      <w:pPr>
        <w:pStyle w:val="ListParagraph"/>
        <w:numPr>
          <w:ilvl w:val="0"/>
          <w:numId w:val="14"/>
        </w:numPr>
        <w:autoSpaceDE w:val="0"/>
        <w:autoSpaceDN w:val="0"/>
        <w:adjustRightInd w:val="0"/>
        <w:spacing w:after="0" w:line="240" w:lineRule="auto"/>
        <w:ind w:left="1440" w:hanging="360"/>
        <w:rPr>
          <w:rFonts w:ascii="Arial" w:hAnsi="Arial" w:cs="Arial"/>
        </w:rPr>
      </w:pPr>
      <w:r w:rsidRPr="001A5C04">
        <w:rPr>
          <w:rFonts w:ascii="Arial" w:hAnsi="Arial" w:cs="Arial"/>
        </w:rPr>
        <w:t xml:space="preserve">Discuss the </w:t>
      </w:r>
      <w:r w:rsidR="00915264" w:rsidRPr="001A5C04">
        <w:rPr>
          <w:rFonts w:ascii="Arial" w:hAnsi="Arial" w:cs="Arial"/>
        </w:rPr>
        <w:t xml:space="preserve">AHEC Digital Library </w:t>
      </w:r>
      <w:r w:rsidRPr="001A5C04">
        <w:rPr>
          <w:rFonts w:ascii="Arial" w:hAnsi="Arial" w:cs="Arial"/>
        </w:rPr>
        <w:t xml:space="preserve">resources </w:t>
      </w:r>
      <w:r w:rsidR="00915264" w:rsidRPr="001A5C04">
        <w:rPr>
          <w:rFonts w:ascii="Arial" w:hAnsi="Arial" w:cs="Arial"/>
        </w:rPr>
        <w:t xml:space="preserve">that are </w:t>
      </w:r>
      <w:r w:rsidRPr="001A5C04">
        <w:rPr>
          <w:rFonts w:ascii="Arial" w:hAnsi="Arial" w:cs="Arial"/>
        </w:rPr>
        <w:t>available to preceptors</w:t>
      </w:r>
      <w:r w:rsidR="00A676FE" w:rsidRPr="001A5C04">
        <w:rPr>
          <w:rFonts w:ascii="Arial" w:hAnsi="Arial" w:cs="Arial"/>
        </w:rPr>
        <w:t>.</w:t>
      </w:r>
    </w:p>
    <w:p w14:paraId="555036C0" w14:textId="77777777" w:rsidR="000C38FB" w:rsidRPr="001A5C04" w:rsidRDefault="000C38FB" w:rsidP="000C38FB">
      <w:pPr>
        <w:autoSpaceDE w:val="0"/>
        <w:autoSpaceDN w:val="0"/>
        <w:adjustRightInd w:val="0"/>
        <w:spacing w:after="0" w:line="240" w:lineRule="auto"/>
        <w:rPr>
          <w:rFonts w:ascii="Arial" w:hAnsi="Arial" w:cs="Arial"/>
          <w:b/>
        </w:rPr>
      </w:pPr>
    </w:p>
    <w:p w14:paraId="01514696" w14:textId="77777777" w:rsidR="00D27B2D" w:rsidRPr="001A5C04" w:rsidRDefault="00D27B2D" w:rsidP="00F82B57">
      <w:pPr>
        <w:autoSpaceDE w:val="0"/>
        <w:autoSpaceDN w:val="0"/>
        <w:adjustRightInd w:val="0"/>
        <w:spacing w:after="0" w:line="240" w:lineRule="auto"/>
        <w:ind w:firstLine="720"/>
        <w:rPr>
          <w:rFonts w:ascii="Arial" w:hAnsi="Arial" w:cs="Arial"/>
        </w:rPr>
      </w:pPr>
      <w:r w:rsidRPr="001A5C04">
        <w:rPr>
          <w:rFonts w:ascii="Arial" w:hAnsi="Arial" w:cs="Arial"/>
        </w:rPr>
        <w:t>Advanced Preceptor</w:t>
      </w:r>
      <w:r w:rsidR="00F55D91" w:rsidRPr="001A5C04">
        <w:rPr>
          <w:rFonts w:ascii="Arial" w:hAnsi="Arial" w:cs="Arial"/>
        </w:rPr>
        <w:t xml:space="preserve"> Track</w:t>
      </w:r>
      <w:r w:rsidRPr="001A5C04">
        <w:rPr>
          <w:rFonts w:ascii="Arial" w:hAnsi="Arial" w:cs="Arial"/>
        </w:rPr>
        <w:t>:</w:t>
      </w:r>
    </w:p>
    <w:p w14:paraId="260D8C03" w14:textId="77777777" w:rsidR="00D27B2D" w:rsidRPr="00904B82" w:rsidRDefault="00D27B2D" w:rsidP="001518DF">
      <w:pPr>
        <w:spacing w:after="0"/>
        <w:ind w:left="720"/>
        <w:rPr>
          <w:rFonts w:ascii="Arial" w:hAnsi="Arial" w:cs="Arial"/>
        </w:rPr>
      </w:pPr>
      <w:r w:rsidRPr="00904B82">
        <w:rPr>
          <w:rFonts w:ascii="Arial" w:hAnsi="Arial" w:cs="Arial"/>
        </w:rPr>
        <w:lastRenderedPageBreak/>
        <w:t>After participating in this application-based workshop, the participant should be able to:</w:t>
      </w:r>
    </w:p>
    <w:p w14:paraId="70C1064F" w14:textId="77777777" w:rsidR="00D27B2D" w:rsidRPr="00904B82" w:rsidRDefault="00D27B2D" w:rsidP="00C75329">
      <w:pPr>
        <w:pStyle w:val="ListParagraph"/>
        <w:numPr>
          <w:ilvl w:val="0"/>
          <w:numId w:val="16"/>
        </w:numPr>
        <w:ind w:left="1440"/>
        <w:rPr>
          <w:rFonts w:ascii="Arial" w:hAnsi="Arial" w:cs="Arial"/>
        </w:rPr>
      </w:pPr>
      <w:r w:rsidRPr="00904B82">
        <w:rPr>
          <w:rFonts w:ascii="Arial" w:hAnsi="Arial" w:cs="Arial"/>
        </w:rPr>
        <w:t xml:space="preserve">Provide optimal assistance and advice to new preceptors to help develop their skills and abilities in educating students in the practice setting. </w:t>
      </w:r>
    </w:p>
    <w:p w14:paraId="381C0B62" w14:textId="77777777" w:rsidR="00D27B2D" w:rsidRPr="00904B82" w:rsidRDefault="00D27B2D" w:rsidP="000C5E27">
      <w:pPr>
        <w:pStyle w:val="ListParagraph"/>
        <w:numPr>
          <w:ilvl w:val="0"/>
          <w:numId w:val="16"/>
        </w:numPr>
        <w:ind w:left="1440"/>
        <w:rPr>
          <w:rFonts w:ascii="Arial" w:hAnsi="Arial" w:cs="Arial"/>
        </w:rPr>
      </w:pPr>
      <w:r w:rsidRPr="00904B82">
        <w:rPr>
          <w:rFonts w:ascii="Arial" w:hAnsi="Arial" w:cs="Arial"/>
        </w:rPr>
        <w:t>Demonstrate how to handle complex student-preceptor interactions such as poor performance feedback, failing or near-failing rotation scores, behavioral difficulties, and other complicated student situations.</w:t>
      </w:r>
    </w:p>
    <w:p w14:paraId="26ED8871" w14:textId="77777777" w:rsidR="00D27B2D" w:rsidRPr="00904B82" w:rsidRDefault="00D27B2D" w:rsidP="008C5C68">
      <w:pPr>
        <w:pStyle w:val="ListParagraph"/>
        <w:numPr>
          <w:ilvl w:val="0"/>
          <w:numId w:val="16"/>
        </w:numPr>
        <w:autoSpaceDE w:val="0"/>
        <w:autoSpaceDN w:val="0"/>
        <w:adjustRightInd w:val="0"/>
        <w:spacing w:after="0" w:line="240" w:lineRule="auto"/>
        <w:ind w:left="1440"/>
        <w:rPr>
          <w:rFonts w:ascii="Arial" w:hAnsi="Arial" w:cs="Arial"/>
        </w:rPr>
      </w:pPr>
      <w:r w:rsidRPr="00904B82">
        <w:rPr>
          <w:rFonts w:ascii="Arial" w:hAnsi="Arial" w:cs="Arial"/>
        </w:rPr>
        <w:t xml:space="preserve">Compare and contrast perspectives and approaches to mentoring and providing career advice to pharmacy students. </w:t>
      </w:r>
    </w:p>
    <w:p w14:paraId="019828BA" w14:textId="3F14AD01" w:rsidR="00D27B2D" w:rsidRPr="00904B82" w:rsidRDefault="00D27B2D" w:rsidP="008C5C68">
      <w:pPr>
        <w:pStyle w:val="ListParagraph"/>
        <w:numPr>
          <w:ilvl w:val="0"/>
          <w:numId w:val="16"/>
        </w:numPr>
        <w:autoSpaceDE w:val="0"/>
        <w:autoSpaceDN w:val="0"/>
        <w:adjustRightInd w:val="0"/>
        <w:spacing w:after="0" w:line="240" w:lineRule="auto"/>
        <w:ind w:left="1440"/>
        <w:rPr>
          <w:rFonts w:ascii="Arial" w:hAnsi="Arial" w:cs="Arial"/>
        </w:rPr>
      </w:pPr>
      <w:r w:rsidRPr="00904B82">
        <w:rPr>
          <w:rFonts w:ascii="Arial" w:hAnsi="Arial" w:cs="Arial"/>
        </w:rPr>
        <w:t>Discuss the AHEC Digital Library resources available to preceptors</w:t>
      </w:r>
      <w:r w:rsidR="00A676FE" w:rsidRPr="00904B82">
        <w:rPr>
          <w:rFonts w:ascii="Arial" w:hAnsi="Arial" w:cs="Arial"/>
        </w:rPr>
        <w:t>.</w:t>
      </w:r>
    </w:p>
    <w:p w14:paraId="455F1A99" w14:textId="77777777" w:rsidR="004B3A4A" w:rsidRPr="00F82B57" w:rsidRDefault="004B3A4A" w:rsidP="000C38FB">
      <w:pPr>
        <w:autoSpaceDE w:val="0"/>
        <w:autoSpaceDN w:val="0"/>
        <w:adjustRightInd w:val="0"/>
        <w:spacing w:after="0" w:line="240" w:lineRule="auto"/>
        <w:rPr>
          <w:rFonts w:ascii="Arial" w:hAnsi="Arial" w:cs="Arial"/>
          <w:b/>
        </w:rPr>
      </w:pPr>
    </w:p>
    <w:p w14:paraId="6C8C2DCE" w14:textId="77777777" w:rsidR="000C38FB" w:rsidRPr="000C38FB" w:rsidRDefault="000C38FB" w:rsidP="008C3B6D">
      <w:pPr>
        <w:autoSpaceDE w:val="0"/>
        <w:autoSpaceDN w:val="0"/>
        <w:adjustRightInd w:val="0"/>
        <w:spacing w:after="120" w:line="240" w:lineRule="auto"/>
        <w:rPr>
          <w:rFonts w:ascii="Arial" w:hAnsi="Arial" w:cs="Arial"/>
          <w:b/>
          <w:color w:val="000000"/>
        </w:rPr>
      </w:pPr>
      <w:r w:rsidRPr="000C38FB">
        <w:rPr>
          <w:rFonts w:ascii="Arial" w:hAnsi="Arial" w:cs="Arial"/>
          <w:b/>
          <w:color w:val="000000"/>
        </w:rPr>
        <w:t xml:space="preserve">TARGET AUDIENCE </w:t>
      </w:r>
      <w:r w:rsidR="00C34D77">
        <w:rPr>
          <w:rFonts w:ascii="Arial" w:hAnsi="Arial" w:cs="Arial"/>
          <w:b/>
          <w:color w:val="000000"/>
        </w:rPr>
        <w:t xml:space="preserve">– </w:t>
      </w:r>
      <w:r w:rsidR="00034D7B" w:rsidRPr="00034D7B">
        <w:rPr>
          <w:rFonts w:ascii="Arial" w:hAnsi="Arial" w:cs="Arial"/>
          <w:b/>
          <w:color w:val="000000"/>
        </w:rPr>
        <w:t>NEW</w:t>
      </w:r>
      <w:r w:rsidR="00034D7B" w:rsidRPr="00F2010E">
        <w:rPr>
          <w:rFonts w:ascii="Arial" w:hAnsi="Arial" w:cs="Arial"/>
          <w:b/>
          <w:color w:val="000000"/>
        </w:rPr>
        <w:t xml:space="preserve"> AND</w:t>
      </w:r>
      <w:r w:rsidR="00F2010E" w:rsidRPr="00F2010E">
        <w:rPr>
          <w:rFonts w:ascii="Arial" w:hAnsi="Arial" w:cs="Arial"/>
          <w:b/>
          <w:color w:val="000000"/>
        </w:rPr>
        <w:t xml:space="preserve"> ADVANCED</w:t>
      </w:r>
      <w:r w:rsidR="00F2010E">
        <w:rPr>
          <w:rFonts w:ascii="Arial" w:hAnsi="Arial" w:cs="Arial"/>
          <w:b/>
          <w:color w:val="000000"/>
        </w:rPr>
        <w:t xml:space="preserve"> </w:t>
      </w:r>
      <w:r w:rsidR="00C34D77">
        <w:rPr>
          <w:rFonts w:ascii="Arial" w:hAnsi="Arial" w:cs="Arial"/>
          <w:b/>
          <w:color w:val="000000"/>
        </w:rPr>
        <w:t>PRECEPTORS</w:t>
      </w:r>
    </w:p>
    <w:p w14:paraId="58C6356A" w14:textId="71D10906" w:rsidR="00A06CB8" w:rsidRDefault="00A06CB8" w:rsidP="000C38FB">
      <w:pPr>
        <w:autoSpaceDE w:val="0"/>
        <w:autoSpaceDN w:val="0"/>
        <w:adjustRightInd w:val="0"/>
        <w:spacing w:after="0" w:line="240" w:lineRule="auto"/>
        <w:rPr>
          <w:rFonts w:ascii="Arial" w:hAnsi="Arial" w:cs="Arial"/>
          <w:color w:val="000000"/>
        </w:rPr>
      </w:pPr>
      <w:r>
        <w:rPr>
          <w:rFonts w:ascii="Arial" w:hAnsi="Arial" w:cs="Arial"/>
          <w:color w:val="000000"/>
        </w:rPr>
        <w:t>This workshop has been designed for new preceptors</w:t>
      </w:r>
      <w:r w:rsidR="00661C2F">
        <w:rPr>
          <w:rFonts w:ascii="Arial" w:hAnsi="Arial" w:cs="Arial"/>
          <w:color w:val="000000"/>
        </w:rPr>
        <w:t xml:space="preserve"> </w:t>
      </w:r>
      <w:r w:rsidR="003B58DA" w:rsidRPr="003B58DA">
        <w:rPr>
          <w:rFonts w:ascii="Arial" w:hAnsi="Arial" w:cs="Arial"/>
          <w:color w:val="000000"/>
        </w:rPr>
        <w:t xml:space="preserve">who have precepted less than 5 students and advanced preceptors who have precepted 5 or more </w:t>
      </w:r>
      <w:r w:rsidR="00340823">
        <w:rPr>
          <w:rFonts w:ascii="Arial" w:hAnsi="Arial" w:cs="Arial"/>
          <w:color w:val="000000"/>
        </w:rPr>
        <w:t>learners</w:t>
      </w:r>
      <w:r w:rsidR="003B58DA">
        <w:rPr>
          <w:rFonts w:ascii="Arial" w:hAnsi="Arial" w:cs="Arial"/>
          <w:color w:val="000000"/>
        </w:rPr>
        <w:t>.</w:t>
      </w:r>
      <w:r w:rsidR="003B58DA" w:rsidRPr="003B58DA">
        <w:rPr>
          <w:rFonts w:ascii="Arial" w:hAnsi="Arial" w:cs="Arial"/>
          <w:color w:val="000000"/>
        </w:rPr>
        <w:t xml:space="preserve"> </w:t>
      </w:r>
    </w:p>
    <w:p w14:paraId="4EAB748D" w14:textId="78AB242A" w:rsidR="00886A45" w:rsidRDefault="00896727" w:rsidP="001A5C04">
      <w:pPr>
        <w:spacing w:before="240" w:line="240" w:lineRule="auto"/>
        <w:rPr>
          <w:rFonts w:ascii="Arial" w:hAnsi="Arial" w:cs="Arial"/>
          <w:color w:val="000000"/>
        </w:rPr>
      </w:pPr>
      <w:r w:rsidRPr="00896727">
        <w:rPr>
          <w:rFonts w:ascii="Arial" w:hAnsi="Arial" w:cs="Arial"/>
          <w:color w:val="000000"/>
        </w:rPr>
        <w:t>If you or colleague</w:t>
      </w:r>
      <w:r w:rsidR="00C0565D">
        <w:rPr>
          <w:rFonts w:ascii="Arial" w:hAnsi="Arial" w:cs="Arial"/>
          <w:color w:val="000000"/>
        </w:rPr>
        <w:t>s</w:t>
      </w:r>
      <w:r w:rsidR="003F7DDB">
        <w:rPr>
          <w:rFonts w:ascii="Arial" w:hAnsi="Arial" w:cs="Arial"/>
          <w:color w:val="000000"/>
        </w:rPr>
        <w:t xml:space="preserve"> </w:t>
      </w:r>
      <w:r w:rsidRPr="00896727">
        <w:rPr>
          <w:rFonts w:ascii="Arial" w:hAnsi="Arial" w:cs="Arial"/>
          <w:color w:val="000000"/>
        </w:rPr>
        <w:t xml:space="preserve">are interested in serving as a preceptor, please complete the online preceptor and site profile forms at </w:t>
      </w:r>
      <w:hyperlink r:id="rId8" w:history="1">
        <w:r w:rsidR="00FF167E" w:rsidRPr="0014462A">
          <w:rPr>
            <w:rStyle w:val="Hyperlink"/>
            <w:rFonts w:ascii="Arial" w:hAnsi="Arial" w:cs="Arial"/>
          </w:rPr>
          <w:t>http://pharmacy.unc.edu/programs/the-pharmd/office-of-experiential-education/want-to-be-a-preceptor</w:t>
        </w:r>
      </w:hyperlink>
      <w:r w:rsidRPr="00896727">
        <w:rPr>
          <w:rFonts w:ascii="Arial" w:hAnsi="Arial" w:cs="Arial"/>
          <w:color w:val="000000"/>
        </w:rPr>
        <w:t>.</w:t>
      </w:r>
    </w:p>
    <w:p w14:paraId="26125BD1" w14:textId="35073A14" w:rsidR="008F3CCF" w:rsidRDefault="00F605E3" w:rsidP="00964D7E">
      <w:pPr>
        <w:rPr>
          <w:rFonts w:ascii="Arial" w:hAnsi="Arial" w:cs="Arial"/>
          <w:b/>
          <w:color w:val="000000"/>
        </w:rPr>
      </w:pPr>
      <w:r>
        <w:rPr>
          <w:rFonts w:ascii="Arial" w:hAnsi="Arial" w:cs="Arial"/>
          <w:b/>
          <w:color w:val="000000"/>
        </w:rPr>
        <w:t>T</w:t>
      </w:r>
      <w:r w:rsidR="008F3CCF">
        <w:rPr>
          <w:rFonts w:ascii="Arial" w:hAnsi="Arial" w:cs="Arial"/>
          <w:b/>
          <w:color w:val="000000"/>
        </w:rPr>
        <w:t>O REGISTER:</w:t>
      </w:r>
    </w:p>
    <w:p w14:paraId="295937EB" w14:textId="1EFABD4B" w:rsidR="00E00FFB" w:rsidRDefault="00AD03D9" w:rsidP="001132CA">
      <w:pPr>
        <w:autoSpaceDE w:val="0"/>
        <w:autoSpaceDN w:val="0"/>
        <w:adjustRightInd w:val="0"/>
        <w:spacing w:after="0" w:line="240" w:lineRule="auto"/>
        <w:rPr>
          <w:rFonts w:ascii="Arial" w:hAnsi="Arial" w:cs="Arial"/>
          <w:color w:val="000000"/>
        </w:rPr>
      </w:pPr>
      <w:r>
        <w:rPr>
          <w:rFonts w:ascii="Arial" w:hAnsi="Arial" w:cs="Arial"/>
          <w:color w:val="000000"/>
        </w:rPr>
        <w:t xml:space="preserve">Go to </w:t>
      </w:r>
      <w:hyperlink r:id="rId9" w:history="1">
        <w:r w:rsidR="00F2138C" w:rsidRPr="00E65F11">
          <w:rPr>
            <w:rStyle w:val="Hyperlink"/>
            <w:rFonts w:ascii="Arial" w:hAnsi="Arial" w:cs="Arial"/>
            <w:b/>
          </w:rPr>
          <w:t>http://pharmacy-ncu.learningexpressce.com/</w:t>
        </w:r>
      </w:hyperlink>
      <w:r w:rsidR="00F2138C">
        <w:rPr>
          <w:rFonts w:ascii="Arial" w:hAnsi="Arial" w:cs="Arial"/>
          <w:b/>
        </w:rPr>
        <w:t xml:space="preserve"> </w:t>
      </w:r>
      <w:r w:rsidRPr="00F605E3">
        <w:rPr>
          <w:rFonts w:ascii="Arial" w:hAnsi="Arial" w:cs="Arial"/>
          <w:color w:val="000000"/>
        </w:rPr>
        <w:t xml:space="preserve">to register for workshop. </w:t>
      </w:r>
      <w:r w:rsidR="00E00FFB" w:rsidRPr="00E00FFB">
        <w:rPr>
          <w:rFonts w:ascii="Arial" w:hAnsi="Arial" w:cs="Arial"/>
          <w:color w:val="000000"/>
        </w:rPr>
        <w:t xml:space="preserve">If you have questions or problems contact Krista Sills at </w:t>
      </w:r>
      <w:hyperlink r:id="rId10" w:history="1">
        <w:r w:rsidR="00E00FFB" w:rsidRPr="001132CA">
          <w:rPr>
            <w:rStyle w:val="Hyperlink"/>
            <w:rFonts w:ascii="Arial" w:hAnsi="Arial" w:cs="Arial"/>
          </w:rPr>
          <w:t>krista_sills@unc.edu</w:t>
        </w:r>
      </w:hyperlink>
      <w:r w:rsidR="00E00FFB">
        <w:rPr>
          <w:rFonts w:ascii="Arial" w:hAnsi="Arial" w:cs="Arial"/>
          <w:color w:val="000000"/>
        </w:rPr>
        <w:t xml:space="preserve"> .</w:t>
      </w:r>
      <w:r w:rsidR="00E00FFB" w:rsidRPr="00E00FFB">
        <w:rPr>
          <w:rFonts w:ascii="Arial" w:hAnsi="Arial" w:cs="Arial"/>
          <w:color w:val="000000"/>
        </w:rPr>
        <w:t xml:space="preserve"> </w:t>
      </w:r>
    </w:p>
    <w:p w14:paraId="5EC307CA" w14:textId="77777777" w:rsidR="00E00FFB" w:rsidRPr="00E00FFB" w:rsidRDefault="00E00FFB" w:rsidP="001132CA">
      <w:pPr>
        <w:autoSpaceDE w:val="0"/>
        <w:autoSpaceDN w:val="0"/>
        <w:adjustRightInd w:val="0"/>
        <w:spacing w:after="0" w:line="240" w:lineRule="auto"/>
        <w:rPr>
          <w:rFonts w:ascii="Arial" w:hAnsi="Arial" w:cs="Arial"/>
          <w:color w:val="000000"/>
          <w:sz w:val="16"/>
          <w:szCs w:val="16"/>
        </w:rPr>
      </w:pPr>
    </w:p>
    <w:tbl>
      <w:tblPr>
        <w:tblStyle w:val="TableGrid"/>
        <w:tblW w:w="0" w:type="auto"/>
        <w:tblLook w:val="04A0" w:firstRow="1" w:lastRow="0" w:firstColumn="1" w:lastColumn="0" w:noHBand="0" w:noVBand="1"/>
      </w:tblPr>
      <w:tblGrid>
        <w:gridCol w:w="2897"/>
        <w:gridCol w:w="2896"/>
        <w:gridCol w:w="3243"/>
      </w:tblGrid>
      <w:tr w:rsidR="003B528A" w14:paraId="7474595A" w14:textId="77777777" w:rsidTr="00B543D7">
        <w:tc>
          <w:tcPr>
            <w:tcW w:w="2897" w:type="dxa"/>
          </w:tcPr>
          <w:p w14:paraId="000D520F" w14:textId="6D431DC2" w:rsidR="003B528A" w:rsidRPr="00DE6950" w:rsidRDefault="003B528A" w:rsidP="004A40E4">
            <w:pPr>
              <w:autoSpaceDE w:val="0"/>
              <w:autoSpaceDN w:val="0"/>
              <w:adjustRightInd w:val="0"/>
              <w:spacing w:before="240" w:after="120"/>
              <w:rPr>
                <w:rFonts w:cs="Arial"/>
                <w:b/>
                <w:color w:val="000000"/>
              </w:rPr>
            </w:pPr>
          </w:p>
        </w:tc>
        <w:tc>
          <w:tcPr>
            <w:tcW w:w="2896" w:type="dxa"/>
          </w:tcPr>
          <w:p w14:paraId="0E50ABF5" w14:textId="77777777" w:rsidR="00B543D7" w:rsidRDefault="003B528A" w:rsidP="00DE6950">
            <w:pPr>
              <w:autoSpaceDE w:val="0"/>
              <w:autoSpaceDN w:val="0"/>
              <w:adjustRightInd w:val="0"/>
              <w:spacing w:before="240"/>
              <w:jc w:val="center"/>
              <w:rPr>
                <w:rFonts w:cs="Arial"/>
                <w:b/>
                <w:color w:val="000000"/>
              </w:rPr>
            </w:pPr>
            <w:r w:rsidRPr="00DE6950">
              <w:rPr>
                <w:rFonts w:cs="Arial"/>
                <w:b/>
                <w:color w:val="000000"/>
              </w:rPr>
              <w:t xml:space="preserve">Asheville Workshop </w:t>
            </w:r>
          </w:p>
          <w:p w14:paraId="1A11B223" w14:textId="100B4C1B" w:rsidR="003B528A" w:rsidRPr="00DE6950" w:rsidRDefault="003B528A" w:rsidP="00DE6950">
            <w:pPr>
              <w:autoSpaceDE w:val="0"/>
              <w:autoSpaceDN w:val="0"/>
              <w:adjustRightInd w:val="0"/>
              <w:spacing w:after="120"/>
              <w:jc w:val="center"/>
              <w:rPr>
                <w:rFonts w:cs="Arial"/>
                <w:b/>
                <w:color w:val="000000"/>
              </w:rPr>
            </w:pPr>
            <w:r w:rsidRPr="00DE6950">
              <w:rPr>
                <w:rFonts w:cs="Arial"/>
                <w:b/>
                <w:color w:val="000000"/>
              </w:rPr>
              <w:t xml:space="preserve">(Sept </w:t>
            </w:r>
            <w:r w:rsidR="00A078D5">
              <w:rPr>
                <w:rFonts w:cs="Arial"/>
                <w:b/>
                <w:color w:val="000000"/>
              </w:rPr>
              <w:t>4</w:t>
            </w:r>
            <w:r w:rsidRPr="00DE6950">
              <w:rPr>
                <w:rFonts w:cs="Arial"/>
                <w:b/>
                <w:color w:val="000000"/>
              </w:rPr>
              <w:t>)</w:t>
            </w:r>
          </w:p>
        </w:tc>
        <w:tc>
          <w:tcPr>
            <w:tcW w:w="3243" w:type="dxa"/>
          </w:tcPr>
          <w:p w14:paraId="7B0E9C7C" w14:textId="77777777" w:rsidR="00B543D7" w:rsidRPr="00B543D7" w:rsidRDefault="003B528A" w:rsidP="00DE6950">
            <w:pPr>
              <w:autoSpaceDE w:val="0"/>
              <w:autoSpaceDN w:val="0"/>
              <w:adjustRightInd w:val="0"/>
              <w:spacing w:before="240"/>
              <w:jc w:val="center"/>
              <w:rPr>
                <w:rFonts w:cs="Arial"/>
                <w:b/>
                <w:color w:val="000000"/>
              </w:rPr>
            </w:pPr>
            <w:r w:rsidRPr="00DE6950">
              <w:rPr>
                <w:rFonts w:cs="Arial"/>
                <w:b/>
                <w:color w:val="000000"/>
              </w:rPr>
              <w:t>Chapel Hill Workshop</w:t>
            </w:r>
          </w:p>
          <w:p w14:paraId="33EBB465" w14:textId="1C736D58" w:rsidR="003B528A" w:rsidRPr="00DE6950" w:rsidRDefault="003B528A" w:rsidP="00A078D5">
            <w:pPr>
              <w:autoSpaceDE w:val="0"/>
              <w:autoSpaceDN w:val="0"/>
              <w:adjustRightInd w:val="0"/>
              <w:spacing w:after="120"/>
              <w:jc w:val="center"/>
              <w:rPr>
                <w:rFonts w:cs="Arial"/>
                <w:b/>
                <w:color w:val="000000"/>
              </w:rPr>
            </w:pPr>
            <w:r w:rsidRPr="00DE6950">
              <w:rPr>
                <w:rFonts w:cs="Arial"/>
                <w:b/>
                <w:color w:val="000000"/>
              </w:rPr>
              <w:t xml:space="preserve">(Sept </w:t>
            </w:r>
            <w:r w:rsidR="00A078D5">
              <w:rPr>
                <w:rFonts w:cs="Arial"/>
                <w:b/>
                <w:color w:val="000000"/>
              </w:rPr>
              <w:t>11</w:t>
            </w:r>
            <w:r w:rsidRPr="00DE6950">
              <w:rPr>
                <w:rFonts w:cs="Arial"/>
                <w:b/>
                <w:color w:val="000000"/>
              </w:rPr>
              <w:t>)</w:t>
            </w:r>
          </w:p>
        </w:tc>
      </w:tr>
      <w:tr w:rsidR="003B528A" w14:paraId="2DF89DFD" w14:textId="77777777" w:rsidTr="00B543D7">
        <w:tc>
          <w:tcPr>
            <w:tcW w:w="2897" w:type="dxa"/>
          </w:tcPr>
          <w:p w14:paraId="2E94D772" w14:textId="56CAD22B" w:rsidR="003B528A" w:rsidRPr="00DE6950" w:rsidRDefault="00B543D7" w:rsidP="004A40E4">
            <w:pPr>
              <w:autoSpaceDE w:val="0"/>
              <w:autoSpaceDN w:val="0"/>
              <w:adjustRightInd w:val="0"/>
              <w:spacing w:before="240" w:after="120"/>
              <w:rPr>
                <w:rFonts w:cs="Arial"/>
                <w:b/>
                <w:color w:val="000000"/>
              </w:rPr>
            </w:pPr>
            <w:r w:rsidRPr="00DE6950">
              <w:rPr>
                <w:rFonts w:cs="Arial"/>
                <w:b/>
                <w:color w:val="000000"/>
              </w:rPr>
              <w:t>Early Registration Fee</w:t>
            </w:r>
            <w:r>
              <w:rPr>
                <w:rFonts w:cs="Arial"/>
                <w:b/>
                <w:color w:val="000000"/>
              </w:rPr>
              <w:t>*</w:t>
            </w:r>
          </w:p>
        </w:tc>
        <w:tc>
          <w:tcPr>
            <w:tcW w:w="2896" w:type="dxa"/>
          </w:tcPr>
          <w:p w14:paraId="1F19ECBC" w14:textId="5A9233D9" w:rsidR="003B528A" w:rsidRPr="00DE6950" w:rsidRDefault="00B543D7" w:rsidP="00DE6950">
            <w:pPr>
              <w:autoSpaceDE w:val="0"/>
              <w:autoSpaceDN w:val="0"/>
              <w:adjustRightInd w:val="0"/>
              <w:spacing w:before="240" w:after="120"/>
              <w:jc w:val="center"/>
              <w:rPr>
                <w:rFonts w:cs="Arial"/>
                <w:b/>
                <w:color w:val="000000"/>
              </w:rPr>
            </w:pPr>
            <w:r w:rsidRPr="00DE6950">
              <w:rPr>
                <w:rFonts w:cs="Arial"/>
                <w:b/>
                <w:color w:val="000000"/>
              </w:rPr>
              <w:t>$50</w:t>
            </w:r>
          </w:p>
        </w:tc>
        <w:tc>
          <w:tcPr>
            <w:tcW w:w="3243" w:type="dxa"/>
          </w:tcPr>
          <w:p w14:paraId="409BA43D" w14:textId="7B513D57" w:rsidR="003B528A" w:rsidRPr="00DE6950" w:rsidRDefault="00B543D7" w:rsidP="00DE6950">
            <w:pPr>
              <w:autoSpaceDE w:val="0"/>
              <w:autoSpaceDN w:val="0"/>
              <w:adjustRightInd w:val="0"/>
              <w:spacing w:before="240" w:after="120"/>
              <w:jc w:val="center"/>
              <w:rPr>
                <w:rFonts w:cs="Arial"/>
                <w:b/>
                <w:color w:val="000000"/>
              </w:rPr>
            </w:pPr>
            <w:r w:rsidRPr="00DE6950">
              <w:rPr>
                <w:rFonts w:cs="Arial"/>
                <w:b/>
                <w:color w:val="000000"/>
              </w:rPr>
              <w:t>$50</w:t>
            </w:r>
          </w:p>
        </w:tc>
      </w:tr>
      <w:tr w:rsidR="003B528A" w14:paraId="0F881BBE" w14:textId="77777777" w:rsidTr="00B543D7">
        <w:tc>
          <w:tcPr>
            <w:tcW w:w="2897" w:type="dxa"/>
          </w:tcPr>
          <w:p w14:paraId="35D1C6FB" w14:textId="6ECABE18" w:rsidR="003B528A" w:rsidRPr="00DE6950" w:rsidRDefault="00B543D7" w:rsidP="004A40E4">
            <w:pPr>
              <w:autoSpaceDE w:val="0"/>
              <w:autoSpaceDN w:val="0"/>
              <w:adjustRightInd w:val="0"/>
              <w:spacing w:before="240" w:after="120"/>
              <w:rPr>
                <w:rFonts w:cs="Arial"/>
                <w:b/>
                <w:color w:val="000000"/>
              </w:rPr>
            </w:pPr>
            <w:r w:rsidRPr="00DE6950">
              <w:rPr>
                <w:rFonts w:cs="Arial"/>
                <w:b/>
                <w:color w:val="000000"/>
              </w:rPr>
              <w:t>Early Registration Deadline</w:t>
            </w:r>
          </w:p>
        </w:tc>
        <w:tc>
          <w:tcPr>
            <w:tcW w:w="2896" w:type="dxa"/>
          </w:tcPr>
          <w:p w14:paraId="4BCB5D61" w14:textId="13369207" w:rsidR="003B528A" w:rsidRPr="00DE6950" w:rsidRDefault="00B543D7" w:rsidP="00DE6950">
            <w:pPr>
              <w:autoSpaceDE w:val="0"/>
              <w:autoSpaceDN w:val="0"/>
              <w:adjustRightInd w:val="0"/>
              <w:spacing w:before="240" w:after="120"/>
              <w:jc w:val="center"/>
              <w:rPr>
                <w:rFonts w:cs="Arial"/>
                <w:b/>
                <w:color w:val="000000"/>
              </w:rPr>
            </w:pPr>
            <w:r w:rsidRPr="00DE6950">
              <w:rPr>
                <w:rFonts w:cs="Arial"/>
                <w:b/>
                <w:color w:val="000000"/>
              </w:rPr>
              <w:t xml:space="preserve">August </w:t>
            </w:r>
            <w:r w:rsidR="00A078D5">
              <w:rPr>
                <w:rFonts w:cs="Arial"/>
                <w:b/>
                <w:color w:val="000000"/>
              </w:rPr>
              <w:t>21</w:t>
            </w:r>
          </w:p>
        </w:tc>
        <w:tc>
          <w:tcPr>
            <w:tcW w:w="3243" w:type="dxa"/>
          </w:tcPr>
          <w:p w14:paraId="53CA360B" w14:textId="2F8CCDD7" w:rsidR="003B528A" w:rsidRPr="00DE6950" w:rsidRDefault="00B543D7" w:rsidP="00A078D5">
            <w:pPr>
              <w:autoSpaceDE w:val="0"/>
              <w:autoSpaceDN w:val="0"/>
              <w:adjustRightInd w:val="0"/>
              <w:spacing w:before="240" w:after="120"/>
              <w:jc w:val="center"/>
              <w:rPr>
                <w:rFonts w:cs="Arial"/>
                <w:b/>
                <w:color w:val="000000"/>
              </w:rPr>
            </w:pPr>
            <w:r w:rsidRPr="00DE6950">
              <w:rPr>
                <w:rFonts w:cs="Arial"/>
                <w:b/>
                <w:color w:val="000000"/>
              </w:rPr>
              <w:t xml:space="preserve">August </w:t>
            </w:r>
            <w:r w:rsidR="00A078D5">
              <w:rPr>
                <w:rFonts w:cs="Arial"/>
                <w:b/>
                <w:color w:val="000000"/>
              </w:rPr>
              <w:t>28</w:t>
            </w:r>
          </w:p>
        </w:tc>
      </w:tr>
      <w:tr w:rsidR="003B528A" w14:paraId="0EA115F3" w14:textId="77777777" w:rsidTr="00B543D7">
        <w:tc>
          <w:tcPr>
            <w:tcW w:w="2897" w:type="dxa"/>
          </w:tcPr>
          <w:p w14:paraId="739CF008" w14:textId="7D0FEF0B" w:rsidR="003B528A" w:rsidRPr="00DE6950" w:rsidRDefault="00B543D7" w:rsidP="00B543D7">
            <w:pPr>
              <w:autoSpaceDE w:val="0"/>
              <w:autoSpaceDN w:val="0"/>
              <w:adjustRightInd w:val="0"/>
              <w:spacing w:before="240" w:after="120"/>
              <w:rPr>
                <w:rFonts w:cs="Arial"/>
                <w:b/>
                <w:color w:val="000000"/>
              </w:rPr>
            </w:pPr>
            <w:r>
              <w:rPr>
                <w:rFonts w:cs="Arial"/>
                <w:b/>
                <w:color w:val="000000"/>
              </w:rPr>
              <w:t xml:space="preserve">Late </w:t>
            </w:r>
            <w:r w:rsidRPr="00DE6950">
              <w:rPr>
                <w:rFonts w:cs="Arial"/>
                <w:b/>
                <w:color w:val="000000"/>
              </w:rPr>
              <w:t>Registration Fee</w:t>
            </w:r>
            <w:r>
              <w:rPr>
                <w:rFonts w:cs="Arial"/>
                <w:b/>
                <w:color w:val="000000"/>
              </w:rPr>
              <w:t>*</w:t>
            </w:r>
            <w:r w:rsidRPr="00DE6950">
              <w:rPr>
                <w:rFonts w:cs="Arial"/>
                <w:b/>
                <w:color w:val="000000"/>
              </w:rPr>
              <w:t xml:space="preserve"> </w:t>
            </w:r>
          </w:p>
        </w:tc>
        <w:tc>
          <w:tcPr>
            <w:tcW w:w="2896" w:type="dxa"/>
          </w:tcPr>
          <w:p w14:paraId="66B162F5" w14:textId="67642AF4" w:rsidR="003B528A" w:rsidRPr="00DE6950" w:rsidRDefault="00B543D7" w:rsidP="00DE6950">
            <w:pPr>
              <w:autoSpaceDE w:val="0"/>
              <w:autoSpaceDN w:val="0"/>
              <w:adjustRightInd w:val="0"/>
              <w:spacing w:before="240" w:after="120"/>
              <w:jc w:val="center"/>
              <w:rPr>
                <w:rFonts w:cs="Arial"/>
                <w:b/>
                <w:color w:val="000000"/>
              </w:rPr>
            </w:pPr>
            <w:r w:rsidRPr="00DE6950">
              <w:rPr>
                <w:rFonts w:cs="Arial"/>
                <w:b/>
                <w:color w:val="000000"/>
              </w:rPr>
              <w:t>$70</w:t>
            </w:r>
          </w:p>
        </w:tc>
        <w:tc>
          <w:tcPr>
            <w:tcW w:w="3243" w:type="dxa"/>
          </w:tcPr>
          <w:p w14:paraId="3E2E3B2D" w14:textId="3D4BB5AA" w:rsidR="003B528A" w:rsidRPr="00DE6950" w:rsidRDefault="00B543D7" w:rsidP="00DE6950">
            <w:pPr>
              <w:autoSpaceDE w:val="0"/>
              <w:autoSpaceDN w:val="0"/>
              <w:adjustRightInd w:val="0"/>
              <w:spacing w:before="240" w:after="120"/>
              <w:jc w:val="center"/>
              <w:rPr>
                <w:rFonts w:cs="Arial"/>
                <w:b/>
                <w:color w:val="000000"/>
              </w:rPr>
            </w:pPr>
            <w:r w:rsidRPr="00DE6950">
              <w:rPr>
                <w:rFonts w:cs="Arial"/>
                <w:b/>
                <w:color w:val="000000"/>
              </w:rPr>
              <w:t>$70</w:t>
            </w:r>
          </w:p>
        </w:tc>
      </w:tr>
      <w:tr w:rsidR="003B528A" w14:paraId="73753893" w14:textId="77777777" w:rsidTr="00B543D7">
        <w:tc>
          <w:tcPr>
            <w:tcW w:w="2897" w:type="dxa"/>
          </w:tcPr>
          <w:p w14:paraId="1EEFE1DA" w14:textId="07FA9951" w:rsidR="00B543D7" w:rsidRDefault="00B543D7" w:rsidP="00DE6950">
            <w:pPr>
              <w:autoSpaceDE w:val="0"/>
              <w:autoSpaceDN w:val="0"/>
              <w:adjustRightInd w:val="0"/>
              <w:spacing w:before="240"/>
              <w:rPr>
                <w:rFonts w:cs="Arial"/>
                <w:b/>
                <w:color w:val="000000"/>
              </w:rPr>
            </w:pPr>
            <w:r w:rsidRPr="00DE6950">
              <w:rPr>
                <w:rFonts w:cs="Arial"/>
                <w:b/>
                <w:color w:val="000000"/>
              </w:rPr>
              <w:t>Resident’</w:t>
            </w:r>
            <w:r w:rsidRPr="00B543D7">
              <w:rPr>
                <w:rFonts w:cs="Arial"/>
                <w:b/>
                <w:color w:val="000000"/>
              </w:rPr>
              <w:t>s F</w:t>
            </w:r>
            <w:r w:rsidRPr="00DE6950">
              <w:rPr>
                <w:rFonts w:cs="Arial"/>
                <w:b/>
                <w:color w:val="000000"/>
              </w:rPr>
              <w:t>ee</w:t>
            </w:r>
            <w:r>
              <w:rPr>
                <w:rFonts w:cs="Arial"/>
                <w:b/>
                <w:color w:val="000000"/>
              </w:rPr>
              <w:t>*</w:t>
            </w:r>
            <w:r w:rsidRPr="00DE6950">
              <w:rPr>
                <w:rFonts w:cs="Arial"/>
                <w:b/>
                <w:color w:val="000000"/>
              </w:rPr>
              <w:t xml:space="preserve"> </w:t>
            </w:r>
          </w:p>
          <w:p w14:paraId="54D3D4A2" w14:textId="73B83CA3" w:rsidR="003B528A" w:rsidRPr="00DE6950" w:rsidRDefault="00B543D7" w:rsidP="00DE6950">
            <w:pPr>
              <w:autoSpaceDE w:val="0"/>
              <w:autoSpaceDN w:val="0"/>
              <w:adjustRightInd w:val="0"/>
              <w:rPr>
                <w:rFonts w:cs="Arial"/>
                <w:b/>
                <w:color w:val="000000"/>
              </w:rPr>
            </w:pPr>
            <w:r w:rsidRPr="00DE6950">
              <w:rPr>
                <w:rFonts w:cs="Arial"/>
                <w:b/>
                <w:color w:val="000000"/>
              </w:rPr>
              <w:t>(anytime before registration closes)</w:t>
            </w:r>
          </w:p>
        </w:tc>
        <w:tc>
          <w:tcPr>
            <w:tcW w:w="2896" w:type="dxa"/>
          </w:tcPr>
          <w:p w14:paraId="5D911E05" w14:textId="384F6C68" w:rsidR="003B528A" w:rsidRPr="00DE6950" w:rsidRDefault="00B543D7" w:rsidP="00DE6950">
            <w:pPr>
              <w:autoSpaceDE w:val="0"/>
              <w:autoSpaceDN w:val="0"/>
              <w:adjustRightInd w:val="0"/>
              <w:spacing w:before="240" w:after="120"/>
              <w:jc w:val="center"/>
              <w:rPr>
                <w:rFonts w:cs="Arial"/>
                <w:b/>
                <w:color w:val="000000"/>
              </w:rPr>
            </w:pPr>
            <w:r w:rsidRPr="00DE6950">
              <w:rPr>
                <w:rFonts w:cs="Arial"/>
                <w:b/>
                <w:color w:val="000000"/>
              </w:rPr>
              <w:t>$40</w:t>
            </w:r>
          </w:p>
        </w:tc>
        <w:tc>
          <w:tcPr>
            <w:tcW w:w="3243" w:type="dxa"/>
          </w:tcPr>
          <w:p w14:paraId="2339977C" w14:textId="5B0D1D13" w:rsidR="003B528A" w:rsidRPr="00DE6950" w:rsidRDefault="00B543D7" w:rsidP="00DE6950">
            <w:pPr>
              <w:autoSpaceDE w:val="0"/>
              <w:autoSpaceDN w:val="0"/>
              <w:adjustRightInd w:val="0"/>
              <w:spacing w:before="240" w:after="120"/>
              <w:jc w:val="center"/>
              <w:rPr>
                <w:rFonts w:cs="Arial"/>
                <w:b/>
                <w:color w:val="000000"/>
              </w:rPr>
            </w:pPr>
            <w:r w:rsidRPr="00DE6950">
              <w:rPr>
                <w:rFonts w:cs="Arial"/>
                <w:b/>
                <w:color w:val="000000"/>
              </w:rPr>
              <w:t>$40</w:t>
            </w:r>
          </w:p>
        </w:tc>
      </w:tr>
      <w:tr w:rsidR="00B543D7" w14:paraId="7CD6E98B" w14:textId="77777777" w:rsidTr="00B543D7">
        <w:tc>
          <w:tcPr>
            <w:tcW w:w="2897" w:type="dxa"/>
          </w:tcPr>
          <w:p w14:paraId="73085902" w14:textId="6327E234" w:rsidR="00B543D7" w:rsidRPr="00DE6950" w:rsidRDefault="00B543D7" w:rsidP="004A40E4">
            <w:pPr>
              <w:autoSpaceDE w:val="0"/>
              <w:autoSpaceDN w:val="0"/>
              <w:adjustRightInd w:val="0"/>
              <w:spacing w:before="240" w:after="120"/>
              <w:rPr>
                <w:rFonts w:cs="Arial"/>
                <w:b/>
                <w:color w:val="000000"/>
              </w:rPr>
            </w:pPr>
            <w:r w:rsidRPr="00DE6950">
              <w:rPr>
                <w:rFonts w:cs="Arial"/>
                <w:b/>
                <w:color w:val="000000"/>
              </w:rPr>
              <w:t>Registration Closes</w:t>
            </w:r>
          </w:p>
        </w:tc>
        <w:tc>
          <w:tcPr>
            <w:tcW w:w="2896" w:type="dxa"/>
          </w:tcPr>
          <w:p w14:paraId="224B9A70" w14:textId="47C18CE4" w:rsidR="00B543D7" w:rsidRPr="00DE6950" w:rsidRDefault="00B543D7" w:rsidP="00A078D5">
            <w:pPr>
              <w:autoSpaceDE w:val="0"/>
              <w:autoSpaceDN w:val="0"/>
              <w:adjustRightInd w:val="0"/>
              <w:spacing w:before="240" w:after="120"/>
              <w:jc w:val="center"/>
              <w:rPr>
                <w:rFonts w:cs="Arial"/>
                <w:b/>
                <w:color w:val="000000"/>
              </w:rPr>
            </w:pPr>
            <w:r w:rsidRPr="00DE6950">
              <w:rPr>
                <w:rFonts w:cs="Arial"/>
                <w:b/>
                <w:color w:val="000000"/>
              </w:rPr>
              <w:t xml:space="preserve">August </w:t>
            </w:r>
            <w:r w:rsidR="00A078D5">
              <w:rPr>
                <w:rFonts w:cs="Arial"/>
                <w:b/>
                <w:color w:val="000000"/>
              </w:rPr>
              <w:t>28</w:t>
            </w:r>
          </w:p>
        </w:tc>
        <w:tc>
          <w:tcPr>
            <w:tcW w:w="3243" w:type="dxa"/>
          </w:tcPr>
          <w:p w14:paraId="49708624" w14:textId="6746F439" w:rsidR="00B543D7" w:rsidRPr="00DE6950" w:rsidRDefault="00B543D7" w:rsidP="00A078D5">
            <w:pPr>
              <w:autoSpaceDE w:val="0"/>
              <w:autoSpaceDN w:val="0"/>
              <w:adjustRightInd w:val="0"/>
              <w:spacing w:before="240" w:after="120"/>
              <w:jc w:val="center"/>
              <w:rPr>
                <w:rFonts w:cs="Arial"/>
                <w:b/>
                <w:color w:val="000000"/>
              </w:rPr>
            </w:pPr>
            <w:r w:rsidRPr="00DE6950">
              <w:rPr>
                <w:rFonts w:cs="Arial"/>
                <w:b/>
                <w:color w:val="000000"/>
              </w:rPr>
              <w:t xml:space="preserve">September </w:t>
            </w:r>
            <w:r w:rsidR="00A078D5">
              <w:rPr>
                <w:rFonts w:cs="Arial"/>
                <w:b/>
                <w:color w:val="000000"/>
              </w:rPr>
              <w:t>4</w:t>
            </w:r>
          </w:p>
        </w:tc>
      </w:tr>
    </w:tbl>
    <w:p w14:paraId="17108CE4" w14:textId="07826F53" w:rsidR="003B528A" w:rsidRDefault="00B543D7" w:rsidP="004A40E4">
      <w:pPr>
        <w:autoSpaceDE w:val="0"/>
        <w:autoSpaceDN w:val="0"/>
        <w:adjustRightInd w:val="0"/>
        <w:spacing w:before="240" w:after="120" w:line="240" w:lineRule="auto"/>
        <w:rPr>
          <w:rFonts w:ascii="Arial" w:hAnsi="Arial" w:cs="Arial"/>
          <w:b/>
          <w:color w:val="000000"/>
        </w:rPr>
      </w:pPr>
      <w:r>
        <w:rPr>
          <w:rFonts w:ascii="Arial" w:hAnsi="Arial" w:cs="Arial"/>
          <w:b/>
          <w:color w:val="000000"/>
        </w:rPr>
        <w:t>* Group discount rate applies:  Bring 5 or more participants from your institution and receive $10 off per person.  Also note:  All registration fees are non-refundable unless the program is cancelled.</w:t>
      </w:r>
    </w:p>
    <w:p w14:paraId="64F3C2A0" w14:textId="77777777" w:rsidR="00A078D5" w:rsidRDefault="00A078D5" w:rsidP="004A40E4">
      <w:pPr>
        <w:autoSpaceDE w:val="0"/>
        <w:autoSpaceDN w:val="0"/>
        <w:adjustRightInd w:val="0"/>
        <w:spacing w:before="240" w:after="120" w:line="240" w:lineRule="auto"/>
        <w:rPr>
          <w:rFonts w:ascii="Arial" w:hAnsi="Arial" w:cs="Arial"/>
          <w:b/>
          <w:color w:val="000000"/>
        </w:rPr>
      </w:pPr>
    </w:p>
    <w:p w14:paraId="3AFE14A5" w14:textId="77777777" w:rsidR="000C38FB" w:rsidRPr="000C38FB" w:rsidRDefault="000C38FB" w:rsidP="004A40E4">
      <w:pPr>
        <w:autoSpaceDE w:val="0"/>
        <w:autoSpaceDN w:val="0"/>
        <w:adjustRightInd w:val="0"/>
        <w:spacing w:before="240" w:after="120" w:line="240" w:lineRule="auto"/>
        <w:rPr>
          <w:rFonts w:ascii="Arial" w:hAnsi="Arial" w:cs="Arial"/>
          <w:b/>
          <w:color w:val="000000"/>
        </w:rPr>
      </w:pPr>
      <w:r w:rsidRPr="000C38FB">
        <w:rPr>
          <w:rFonts w:ascii="Arial" w:hAnsi="Arial" w:cs="Arial"/>
          <w:b/>
          <w:color w:val="000000"/>
        </w:rPr>
        <w:t xml:space="preserve">CONTINUING EDUCATION CREDIT </w:t>
      </w:r>
    </w:p>
    <w:p w14:paraId="406AC067" w14:textId="77777777" w:rsidR="008B1AE4" w:rsidRDefault="008B1AE4" w:rsidP="007D0F12">
      <w:pPr>
        <w:spacing w:line="240" w:lineRule="auto"/>
        <w:rPr>
          <w:rFonts w:ascii="Arial" w:hAnsi="Arial" w:cs="Arial"/>
          <w:color w:val="000000"/>
        </w:rPr>
      </w:pPr>
      <w:r w:rsidRPr="00F605E3">
        <w:rPr>
          <w:rFonts w:ascii="Arial" w:hAnsi="Arial" w:cs="Arial"/>
          <w:b/>
          <w:color w:val="000000"/>
        </w:rPr>
        <w:lastRenderedPageBreak/>
        <w:t>You must have a CPE Monitor number for registration and credit, in accordance with the North Carolina Board of Pharmacy</w:t>
      </w:r>
      <w:r>
        <w:rPr>
          <w:rFonts w:ascii="Arial" w:hAnsi="Arial" w:cs="Arial"/>
          <w:color w:val="000000"/>
        </w:rPr>
        <w:t xml:space="preserve">.  To set up CPE Monitor now, visit the following website:  </w:t>
      </w:r>
      <w:hyperlink r:id="rId11" w:history="1">
        <w:r w:rsidR="00E64708" w:rsidRPr="0014462A">
          <w:rPr>
            <w:rStyle w:val="Hyperlink"/>
            <w:rFonts w:ascii="Arial" w:hAnsi="Arial" w:cs="Arial"/>
          </w:rPr>
          <w:t>http://www.nabp.net/programs/cpe-monitor/cpe-monitor-service/pharmacists</w:t>
        </w:r>
      </w:hyperlink>
      <w:r>
        <w:rPr>
          <w:rFonts w:ascii="Arial" w:hAnsi="Arial" w:cs="Arial"/>
          <w:color w:val="000000"/>
        </w:rPr>
        <w:t>.</w:t>
      </w:r>
    </w:p>
    <w:p w14:paraId="4B6D9305" w14:textId="77777777" w:rsidR="00AA5F46" w:rsidRDefault="00AA5F46" w:rsidP="00D502DD">
      <w:pPr>
        <w:spacing w:line="240" w:lineRule="auto"/>
        <w:rPr>
          <w:rFonts w:ascii="Arial" w:hAnsi="Arial" w:cs="Arial"/>
          <w:color w:val="000000"/>
        </w:rPr>
      </w:pPr>
      <w:r w:rsidRPr="000D3582">
        <w:rPr>
          <w:rFonts w:ascii="Arial" w:hAnsi="Arial" w:cs="Arial"/>
          <w:color w:val="000000"/>
        </w:rPr>
        <w:t xml:space="preserve">The </w:t>
      </w:r>
      <w:r>
        <w:rPr>
          <w:rFonts w:ascii="Arial" w:hAnsi="Arial" w:cs="Arial"/>
          <w:color w:val="000000"/>
        </w:rPr>
        <w:t xml:space="preserve">new preceptor track </w:t>
      </w:r>
      <w:r w:rsidRPr="000D3582">
        <w:rPr>
          <w:rFonts w:ascii="Arial" w:hAnsi="Arial" w:cs="Arial"/>
          <w:color w:val="000000"/>
        </w:rPr>
        <w:t xml:space="preserve">home study program, ACPE # </w:t>
      </w:r>
      <w:r>
        <w:rPr>
          <w:rFonts w:ascii="Arial" w:hAnsi="Arial" w:cs="Arial"/>
        </w:rPr>
        <w:t xml:space="preserve">0046-9999-12-156-H04-P </w:t>
      </w:r>
      <w:r w:rsidRPr="008B649C">
        <w:rPr>
          <w:rFonts w:ascii="Arial" w:hAnsi="Arial" w:cs="Arial"/>
        </w:rPr>
        <w:t xml:space="preserve">original submission date is </w:t>
      </w:r>
      <w:r w:rsidR="003E6EAE">
        <w:rPr>
          <w:rFonts w:ascii="Arial" w:hAnsi="Arial" w:cs="Arial"/>
        </w:rPr>
        <w:t>September 14, 2012</w:t>
      </w:r>
      <w:r w:rsidRPr="008B649C">
        <w:rPr>
          <w:rFonts w:ascii="Arial" w:hAnsi="Arial" w:cs="Arial"/>
        </w:rPr>
        <w:t xml:space="preserve"> which will provide 1.5 home study hours of continuing </w:t>
      </w:r>
      <w:r w:rsidRPr="000D3582">
        <w:rPr>
          <w:rFonts w:ascii="Arial" w:hAnsi="Arial" w:cs="Arial"/>
          <w:color w:val="000000"/>
        </w:rPr>
        <w:t>pharmacy education credit.  To receive CE credit for the home study, participants must complete the self-assessment quiz with a score of &gt;70% and evaluation form. Statements of Credit will be mailed upon receipt of these materials by the School.</w:t>
      </w:r>
    </w:p>
    <w:p w14:paraId="45ADF33E" w14:textId="77777777" w:rsidR="00AA5F46" w:rsidRPr="000D3582" w:rsidRDefault="00AA5F46" w:rsidP="00D502DD">
      <w:pPr>
        <w:spacing w:line="240" w:lineRule="auto"/>
        <w:rPr>
          <w:rFonts w:ascii="Arial" w:hAnsi="Arial" w:cs="Arial"/>
          <w:color w:val="000000"/>
        </w:rPr>
      </w:pPr>
      <w:r>
        <w:rPr>
          <w:rFonts w:ascii="Arial" w:hAnsi="Arial" w:cs="Arial"/>
          <w:color w:val="000000"/>
        </w:rPr>
        <w:t>The advanced preceptor track home study program,</w:t>
      </w:r>
      <w:r w:rsidRPr="005E4B62">
        <w:rPr>
          <w:rFonts w:ascii="Arial" w:hAnsi="Arial" w:cs="Arial"/>
          <w:color w:val="000000"/>
        </w:rPr>
        <w:t xml:space="preserve"> ACPE # </w:t>
      </w:r>
      <w:r w:rsidRPr="00855905">
        <w:rPr>
          <w:rFonts w:ascii="Arial" w:hAnsi="Arial" w:cs="Arial"/>
          <w:color w:val="000000"/>
        </w:rPr>
        <w:t xml:space="preserve">0046-9999-13-137-H04-P </w:t>
      </w:r>
      <w:r w:rsidRPr="00BF45BE">
        <w:rPr>
          <w:rFonts w:ascii="Arial" w:hAnsi="Arial" w:cs="Arial"/>
          <w:color w:val="000000"/>
        </w:rPr>
        <w:t xml:space="preserve">1.5 original submission date is </w:t>
      </w:r>
      <w:r w:rsidR="00487484">
        <w:rPr>
          <w:rFonts w:ascii="Arial" w:hAnsi="Arial" w:cs="Arial"/>
          <w:color w:val="000000"/>
        </w:rPr>
        <w:t>Ju</w:t>
      </w:r>
      <w:r w:rsidR="003E6EAE">
        <w:rPr>
          <w:rFonts w:ascii="Arial" w:hAnsi="Arial" w:cs="Arial"/>
          <w:color w:val="000000"/>
        </w:rPr>
        <w:t>ly 1, 2013</w:t>
      </w:r>
      <w:r w:rsidR="00487484">
        <w:rPr>
          <w:rFonts w:ascii="Arial" w:hAnsi="Arial" w:cs="Arial"/>
          <w:color w:val="000000"/>
        </w:rPr>
        <w:t xml:space="preserve"> </w:t>
      </w:r>
      <w:r w:rsidRPr="00BF45BE">
        <w:rPr>
          <w:rFonts w:ascii="Arial" w:hAnsi="Arial" w:cs="Arial"/>
          <w:color w:val="000000"/>
        </w:rPr>
        <w:t>which will provide 3.0</w:t>
      </w:r>
      <w:r w:rsidRPr="005E4B62">
        <w:rPr>
          <w:rFonts w:ascii="Arial" w:hAnsi="Arial" w:cs="Arial"/>
          <w:color w:val="000000"/>
        </w:rPr>
        <w:t xml:space="preserve"> home study hours of continuing pharmacy education credit.  To receive CE credit for the home study, participants must complete the self-assessment quiz with a score of &gt;70% and evaluation form. Statements of Credit will be mailed upon receipt of these materials by the School.</w:t>
      </w:r>
    </w:p>
    <w:p w14:paraId="3D5975DA" w14:textId="77777777" w:rsidR="00AA5F46" w:rsidRDefault="00AA5F46" w:rsidP="00D502DD">
      <w:pPr>
        <w:spacing w:line="240" w:lineRule="auto"/>
        <w:rPr>
          <w:rFonts w:ascii="Arial" w:hAnsi="Arial" w:cs="Arial"/>
          <w:color w:val="000000"/>
        </w:rPr>
      </w:pPr>
      <w:r w:rsidRPr="000D3582">
        <w:rPr>
          <w:rFonts w:ascii="Arial" w:hAnsi="Arial" w:cs="Arial"/>
          <w:color w:val="000000"/>
        </w:rPr>
        <w:t xml:space="preserve">The </w:t>
      </w:r>
      <w:r>
        <w:rPr>
          <w:rFonts w:ascii="Arial" w:hAnsi="Arial" w:cs="Arial"/>
          <w:color w:val="000000"/>
        </w:rPr>
        <w:t xml:space="preserve">new preceptor track </w:t>
      </w:r>
      <w:r w:rsidRPr="000D3582">
        <w:rPr>
          <w:rFonts w:ascii="Arial" w:hAnsi="Arial" w:cs="Arial"/>
          <w:color w:val="000000"/>
        </w:rPr>
        <w:t xml:space="preserve">live workshop, ACPE </w:t>
      </w:r>
      <w:r w:rsidRPr="000D3582">
        <w:rPr>
          <w:rFonts w:ascii="Arial" w:hAnsi="Arial" w:cs="Arial"/>
        </w:rPr>
        <w:t>#</w:t>
      </w:r>
      <w:r>
        <w:rPr>
          <w:rFonts w:ascii="Arial" w:hAnsi="Arial" w:cs="Arial"/>
        </w:rPr>
        <w:t xml:space="preserve"> </w:t>
      </w:r>
      <w:r w:rsidRPr="000D3582">
        <w:rPr>
          <w:rFonts w:ascii="Arial" w:hAnsi="Arial" w:cs="Arial"/>
        </w:rPr>
        <w:t xml:space="preserve">0046-9999-12-155-L04-P </w:t>
      </w:r>
      <w:r w:rsidRPr="008B649C">
        <w:rPr>
          <w:rFonts w:ascii="Arial" w:hAnsi="Arial" w:cs="Arial"/>
        </w:rPr>
        <w:t xml:space="preserve">original submission date is </w:t>
      </w:r>
      <w:r w:rsidR="003E6EAE">
        <w:rPr>
          <w:rFonts w:ascii="Arial" w:hAnsi="Arial" w:cs="Arial"/>
        </w:rPr>
        <w:t>September 14, 2012</w:t>
      </w:r>
      <w:r>
        <w:rPr>
          <w:rFonts w:ascii="Arial" w:hAnsi="Arial" w:cs="Arial"/>
        </w:rPr>
        <w:t xml:space="preserve"> which </w:t>
      </w:r>
      <w:r w:rsidRPr="000D3582">
        <w:rPr>
          <w:rFonts w:ascii="Arial" w:hAnsi="Arial" w:cs="Arial"/>
          <w:color w:val="000000"/>
        </w:rPr>
        <w:t xml:space="preserve">will provide 4.0 contact hours of continuing pharmacy education credit.  To receive CE credit, attendance must be acknowledged upon arrival at the program and completion of an online evaluation afterward.  Statements of Credit will be available for printing online after completion of the online evaluation.  No partial credit is available. </w:t>
      </w:r>
    </w:p>
    <w:p w14:paraId="2C0B0E5A" w14:textId="77777777" w:rsidR="00AA5F46" w:rsidRDefault="00AA5F46" w:rsidP="00AA5F46">
      <w:pPr>
        <w:autoSpaceDE w:val="0"/>
        <w:autoSpaceDN w:val="0"/>
        <w:adjustRightInd w:val="0"/>
        <w:spacing w:after="0" w:line="240" w:lineRule="auto"/>
        <w:rPr>
          <w:rFonts w:ascii="Arial" w:hAnsi="Arial" w:cs="Arial"/>
          <w:color w:val="000000"/>
        </w:rPr>
      </w:pPr>
      <w:r w:rsidRPr="005E4B62">
        <w:rPr>
          <w:rFonts w:ascii="Arial" w:hAnsi="Arial" w:cs="Arial"/>
          <w:color w:val="000000"/>
        </w:rPr>
        <w:t xml:space="preserve">The </w:t>
      </w:r>
      <w:r>
        <w:rPr>
          <w:rFonts w:ascii="Arial" w:hAnsi="Arial" w:cs="Arial"/>
          <w:color w:val="000000"/>
        </w:rPr>
        <w:t>advanced preceptor track</w:t>
      </w:r>
      <w:r w:rsidRPr="005E4B62">
        <w:rPr>
          <w:rFonts w:ascii="Arial" w:hAnsi="Arial" w:cs="Arial"/>
          <w:color w:val="000000"/>
        </w:rPr>
        <w:t xml:space="preserve"> live workshop, ACPE</w:t>
      </w:r>
      <w:r>
        <w:rPr>
          <w:rFonts w:ascii="Arial" w:hAnsi="Arial" w:cs="Arial"/>
          <w:color w:val="000000"/>
        </w:rPr>
        <w:t xml:space="preserve"> # </w:t>
      </w:r>
      <w:r w:rsidRPr="00855905">
        <w:rPr>
          <w:rFonts w:ascii="Arial" w:hAnsi="Arial" w:cs="Arial"/>
          <w:color w:val="000000"/>
        </w:rPr>
        <w:t xml:space="preserve">0046-9999-13-136-L04-P 4.0 </w:t>
      </w:r>
      <w:r w:rsidRPr="005E4B62">
        <w:rPr>
          <w:rFonts w:ascii="Arial" w:hAnsi="Arial" w:cs="Arial"/>
          <w:color w:val="000000"/>
        </w:rPr>
        <w:t xml:space="preserve">original submission date is </w:t>
      </w:r>
      <w:r w:rsidR="003E6EAE">
        <w:rPr>
          <w:rFonts w:ascii="Arial" w:hAnsi="Arial" w:cs="Arial"/>
          <w:color w:val="000000"/>
        </w:rPr>
        <w:t>September 13, 2013</w:t>
      </w:r>
      <w:r w:rsidR="00487484">
        <w:rPr>
          <w:rFonts w:ascii="Arial" w:hAnsi="Arial" w:cs="Arial"/>
          <w:color w:val="000000"/>
        </w:rPr>
        <w:t xml:space="preserve"> </w:t>
      </w:r>
      <w:r>
        <w:rPr>
          <w:rFonts w:ascii="Arial" w:hAnsi="Arial" w:cs="Arial"/>
          <w:color w:val="000000"/>
        </w:rPr>
        <w:t xml:space="preserve">which will provide 4.0 </w:t>
      </w:r>
      <w:r w:rsidRPr="005E4B62">
        <w:rPr>
          <w:rFonts w:ascii="Arial" w:hAnsi="Arial" w:cs="Arial"/>
          <w:color w:val="000000"/>
        </w:rPr>
        <w:t>contact hours of continuing pharmacy education credit.  To receive CE credit, attendance must be acknowledged upon arrival at the program and completion of an online evaluation afterward.  Statements of Credit will be available for printing online after completion of the online evaluation.  No partial credit is available</w:t>
      </w:r>
      <w:r>
        <w:rPr>
          <w:rFonts w:ascii="Arial" w:hAnsi="Arial" w:cs="Arial"/>
          <w:color w:val="000000"/>
        </w:rPr>
        <w:t>.</w:t>
      </w:r>
    </w:p>
    <w:p w14:paraId="3F326A96" w14:textId="77777777" w:rsidR="00AD03D9" w:rsidRDefault="00AD03D9" w:rsidP="00AA5F46">
      <w:pPr>
        <w:autoSpaceDE w:val="0"/>
        <w:autoSpaceDN w:val="0"/>
        <w:adjustRightInd w:val="0"/>
        <w:spacing w:after="0" w:line="240" w:lineRule="auto"/>
        <w:rPr>
          <w:rFonts w:ascii="Arial" w:hAnsi="Arial" w:cs="Arial"/>
          <w:color w:val="000000"/>
        </w:rPr>
      </w:pPr>
    </w:p>
    <w:p w14:paraId="1A7A4046" w14:textId="77777777" w:rsidR="000C38FB" w:rsidRPr="000C38FB" w:rsidRDefault="00CD323B" w:rsidP="000C38FB">
      <w:pPr>
        <w:autoSpaceDE w:val="0"/>
        <w:autoSpaceDN w:val="0"/>
        <w:adjustRightInd w:val="0"/>
        <w:spacing w:after="0" w:line="240" w:lineRule="auto"/>
        <w:rPr>
          <w:rFonts w:ascii="Arial" w:hAnsi="Arial" w:cs="Arial"/>
          <w:color w:val="000000"/>
        </w:rPr>
      </w:pPr>
      <w:r>
        <w:rPr>
          <w:rFonts w:ascii="Arial" w:hAnsi="Arial" w:cs="Arial"/>
          <w:noProof/>
          <w:sz w:val="20"/>
          <w:szCs w:val="20"/>
        </w:rPr>
        <w:drawing>
          <wp:anchor distT="0" distB="0" distL="114300" distR="114300" simplePos="0" relativeHeight="251658240" behindDoc="1" locked="0" layoutInCell="1" allowOverlap="1" wp14:anchorId="6247261D" wp14:editId="5E8E03AB">
            <wp:simplePos x="0" y="0"/>
            <wp:positionH relativeFrom="column">
              <wp:posOffset>76200</wp:posOffset>
            </wp:positionH>
            <wp:positionV relativeFrom="paragraph">
              <wp:posOffset>22225</wp:posOffset>
            </wp:positionV>
            <wp:extent cx="657225" cy="609600"/>
            <wp:effectExtent l="0" t="0" r="9525" b="0"/>
            <wp:wrapThrough wrapText="bothSides">
              <wp:wrapPolygon edited="0">
                <wp:start x="0" y="0"/>
                <wp:lineTo x="0" y="20925"/>
                <wp:lineTo x="21287" y="20925"/>
                <wp:lineTo x="2128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7225" cy="609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C38FB" w:rsidRPr="000C38FB">
        <w:rPr>
          <w:rFonts w:ascii="Arial" w:hAnsi="Arial" w:cs="Arial"/>
          <w:color w:val="000000"/>
        </w:rPr>
        <w:t xml:space="preserve"> </w:t>
      </w:r>
    </w:p>
    <w:p w14:paraId="5F00849A" w14:textId="77777777" w:rsidR="000C38FB" w:rsidRPr="00CD323B" w:rsidRDefault="000C38FB" w:rsidP="00CD323B">
      <w:pPr>
        <w:autoSpaceDE w:val="0"/>
        <w:autoSpaceDN w:val="0"/>
        <w:adjustRightInd w:val="0"/>
        <w:spacing w:after="0" w:line="240" w:lineRule="auto"/>
        <w:rPr>
          <w:rFonts w:ascii="Arial" w:hAnsi="Arial" w:cs="Arial"/>
          <w:i/>
          <w:color w:val="000000"/>
          <w:sz w:val="20"/>
          <w:szCs w:val="20"/>
        </w:rPr>
      </w:pPr>
      <w:r w:rsidRPr="00CD323B">
        <w:rPr>
          <w:rFonts w:ascii="Arial" w:hAnsi="Arial" w:cs="Arial"/>
          <w:i/>
          <w:color w:val="000000"/>
          <w:sz w:val="20"/>
          <w:szCs w:val="20"/>
        </w:rPr>
        <w:t>The University of North Carolina at Chapel Hill Eshelman School of Pharmacy is accredited by the Accreditation Council for Phar</w:t>
      </w:r>
      <w:r w:rsidR="00CD323B" w:rsidRPr="00CD323B">
        <w:rPr>
          <w:rFonts w:ascii="Arial" w:hAnsi="Arial" w:cs="Arial"/>
          <w:i/>
          <w:color w:val="000000"/>
          <w:sz w:val="20"/>
          <w:szCs w:val="20"/>
        </w:rPr>
        <w:t xml:space="preserve">macy Education as a provider of </w:t>
      </w:r>
      <w:r w:rsidRPr="00CD323B">
        <w:rPr>
          <w:rFonts w:ascii="Arial" w:hAnsi="Arial" w:cs="Arial"/>
          <w:i/>
          <w:color w:val="000000"/>
          <w:sz w:val="20"/>
          <w:szCs w:val="20"/>
        </w:rPr>
        <w:t>continuing pharmacy education.</w:t>
      </w:r>
    </w:p>
    <w:p w14:paraId="31EBE7F8" w14:textId="77777777" w:rsidR="000C38FB" w:rsidRDefault="000C38FB" w:rsidP="000C38FB">
      <w:pPr>
        <w:autoSpaceDE w:val="0"/>
        <w:autoSpaceDN w:val="0"/>
        <w:adjustRightInd w:val="0"/>
        <w:spacing w:after="0" w:line="240" w:lineRule="auto"/>
        <w:rPr>
          <w:rFonts w:ascii="Arial" w:hAnsi="Arial" w:cs="Arial"/>
          <w:color w:val="000000"/>
        </w:rPr>
      </w:pPr>
    </w:p>
    <w:p w14:paraId="422ED2FC" w14:textId="77777777" w:rsidR="000C38FB" w:rsidRPr="000C38FB" w:rsidRDefault="000C38FB" w:rsidP="000C38FB">
      <w:pPr>
        <w:autoSpaceDE w:val="0"/>
        <w:autoSpaceDN w:val="0"/>
        <w:adjustRightInd w:val="0"/>
        <w:spacing w:after="0" w:line="240" w:lineRule="auto"/>
        <w:rPr>
          <w:rFonts w:ascii="Arial" w:hAnsi="Arial" w:cs="Arial"/>
          <w:color w:val="000000"/>
        </w:rPr>
      </w:pPr>
      <w:r w:rsidRPr="000C38FB">
        <w:rPr>
          <w:rFonts w:ascii="Arial" w:hAnsi="Arial" w:cs="Arial"/>
          <w:color w:val="000000"/>
        </w:rPr>
        <w:t xml:space="preserve">The University of North Carolina at Chapel Hill Eshelman School of Pharmacy is accredited by the Accreditation Council for Pharmacy Education as a provider of continuing pharmacy education. </w:t>
      </w:r>
    </w:p>
    <w:p w14:paraId="1960E8BD" w14:textId="77777777" w:rsidR="000C38FB" w:rsidRDefault="000C38FB" w:rsidP="000C38FB">
      <w:pPr>
        <w:autoSpaceDE w:val="0"/>
        <w:autoSpaceDN w:val="0"/>
        <w:adjustRightInd w:val="0"/>
        <w:spacing w:after="0" w:line="240" w:lineRule="auto"/>
        <w:rPr>
          <w:rFonts w:ascii="Arial" w:hAnsi="Arial" w:cs="Arial"/>
          <w:b/>
          <w:color w:val="000000"/>
        </w:rPr>
      </w:pPr>
    </w:p>
    <w:p w14:paraId="35CD504F" w14:textId="77777777" w:rsidR="00915264" w:rsidRDefault="00915264" w:rsidP="008C3B6D">
      <w:pPr>
        <w:autoSpaceDE w:val="0"/>
        <w:autoSpaceDN w:val="0"/>
        <w:adjustRightInd w:val="0"/>
        <w:spacing w:after="120" w:line="240" w:lineRule="auto"/>
        <w:rPr>
          <w:rFonts w:ascii="Arial" w:hAnsi="Arial" w:cs="Arial"/>
          <w:b/>
          <w:color w:val="000000"/>
        </w:rPr>
      </w:pPr>
      <w:r>
        <w:rPr>
          <w:rFonts w:ascii="Arial" w:hAnsi="Arial" w:cs="Arial"/>
          <w:b/>
          <w:color w:val="000000"/>
        </w:rPr>
        <w:t>HOME STUDY DESCRIPTION, INSTRUCTIONS and CE CREDIT INFO</w:t>
      </w:r>
    </w:p>
    <w:p w14:paraId="208EC2A3" w14:textId="565D60F1" w:rsidR="00915264" w:rsidRPr="004970FF" w:rsidRDefault="00D97263" w:rsidP="000C38FB">
      <w:pPr>
        <w:autoSpaceDE w:val="0"/>
        <w:autoSpaceDN w:val="0"/>
        <w:adjustRightInd w:val="0"/>
        <w:spacing w:after="0" w:line="240" w:lineRule="auto"/>
        <w:rPr>
          <w:rFonts w:ascii="Arial" w:hAnsi="Arial" w:cs="Arial"/>
          <w:color w:val="000000"/>
        </w:rPr>
      </w:pPr>
      <w:r>
        <w:rPr>
          <w:rFonts w:ascii="Arial" w:hAnsi="Arial" w:cs="Arial"/>
          <w:color w:val="000000"/>
        </w:rPr>
        <w:t>Upon registering for the workshop, participants will receive a</w:t>
      </w:r>
      <w:r w:rsidR="00F2010E">
        <w:rPr>
          <w:rFonts w:ascii="Arial" w:hAnsi="Arial" w:cs="Arial"/>
          <w:color w:val="000000"/>
        </w:rPr>
        <w:t xml:space="preserve"> copy of the book noted above, according to their precepting experience</w:t>
      </w:r>
      <w:r w:rsidR="008B649C">
        <w:rPr>
          <w:rFonts w:ascii="Arial" w:hAnsi="Arial" w:cs="Arial"/>
          <w:color w:val="000000"/>
        </w:rPr>
        <w:t xml:space="preserve"> </w:t>
      </w:r>
      <w:r w:rsidR="00F55D91">
        <w:rPr>
          <w:rFonts w:ascii="Arial" w:hAnsi="Arial" w:cs="Arial"/>
          <w:color w:val="000000"/>
        </w:rPr>
        <w:t>track</w:t>
      </w:r>
      <w:r w:rsidR="00F2010E">
        <w:rPr>
          <w:rFonts w:ascii="Arial" w:hAnsi="Arial" w:cs="Arial"/>
          <w:color w:val="000000"/>
        </w:rPr>
        <w:t xml:space="preserve"> (new or advanced)</w:t>
      </w:r>
      <w:r>
        <w:rPr>
          <w:rFonts w:ascii="Arial" w:hAnsi="Arial" w:cs="Arial"/>
          <w:color w:val="000000"/>
        </w:rPr>
        <w:t xml:space="preserve"> as home-study prior to the live workshop.  Participants will be </w:t>
      </w:r>
      <w:r w:rsidR="008B1AE4">
        <w:rPr>
          <w:rFonts w:ascii="Arial" w:hAnsi="Arial" w:cs="Arial"/>
          <w:color w:val="000000"/>
        </w:rPr>
        <w:t xml:space="preserve">directed to an online </w:t>
      </w:r>
      <w:r>
        <w:rPr>
          <w:rFonts w:ascii="Arial" w:hAnsi="Arial" w:cs="Arial"/>
          <w:color w:val="000000"/>
        </w:rPr>
        <w:t xml:space="preserve">self-assessment quiz </w:t>
      </w:r>
      <w:r w:rsidR="004B3A4A">
        <w:rPr>
          <w:rFonts w:ascii="Arial" w:hAnsi="Arial" w:cs="Arial"/>
          <w:color w:val="000000"/>
        </w:rPr>
        <w:t xml:space="preserve">with evaluation </w:t>
      </w:r>
      <w:r>
        <w:rPr>
          <w:rFonts w:ascii="Arial" w:hAnsi="Arial" w:cs="Arial"/>
          <w:color w:val="000000"/>
        </w:rPr>
        <w:t>for CE credit, which must be passed with a score of 70% or better</w:t>
      </w:r>
      <w:r w:rsidR="008B1AE4">
        <w:rPr>
          <w:rFonts w:ascii="Arial" w:hAnsi="Arial" w:cs="Arial"/>
          <w:color w:val="000000"/>
        </w:rPr>
        <w:t xml:space="preserve"> by </w:t>
      </w:r>
      <w:r w:rsidR="00E81540">
        <w:rPr>
          <w:rFonts w:ascii="Arial" w:hAnsi="Arial" w:cs="Arial"/>
          <w:color w:val="000000"/>
        </w:rPr>
        <w:t>September 3</w:t>
      </w:r>
      <w:r w:rsidR="00A13FAD">
        <w:rPr>
          <w:rFonts w:ascii="Arial" w:hAnsi="Arial" w:cs="Arial"/>
          <w:color w:val="000000"/>
        </w:rPr>
        <w:t xml:space="preserve">, 2015 (Asheville program) and </w:t>
      </w:r>
      <w:r w:rsidR="00755AB6">
        <w:rPr>
          <w:rFonts w:ascii="Arial" w:hAnsi="Arial" w:cs="Arial"/>
          <w:color w:val="000000"/>
        </w:rPr>
        <w:t xml:space="preserve">September </w:t>
      </w:r>
      <w:r w:rsidR="00A13FAD">
        <w:rPr>
          <w:rFonts w:ascii="Arial" w:hAnsi="Arial" w:cs="Arial"/>
          <w:color w:val="000000"/>
        </w:rPr>
        <w:t>1</w:t>
      </w:r>
      <w:r w:rsidR="00E81540">
        <w:rPr>
          <w:rFonts w:ascii="Arial" w:hAnsi="Arial" w:cs="Arial"/>
          <w:color w:val="000000"/>
        </w:rPr>
        <w:t>0</w:t>
      </w:r>
      <w:r w:rsidR="00755AB6">
        <w:rPr>
          <w:rFonts w:ascii="Arial" w:hAnsi="Arial" w:cs="Arial"/>
          <w:color w:val="000000"/>
        </w:rPr>
        <w:t>, 201</w:t>
      </w:r>
      <w:r w:rsidR="00A13FAD">
        <w:rPr>
          <w:rFonts w:ascii="Arial" w:hAnsi="Arial" w:cs="Arial"/>
          <w:color w:val="000000"/>
        </w:rPr>
        <w:t>5</w:t>
      </w:r>
      <w:r w:rsidR="00B643ED">
        <w:rPr>
          <w:rFonts w:ascii="Arial" w:hAnsi="Arial" w:cs="Arial"/>
          <w:color w:val="000000"/>
        </w:rPr>
        <w:t xml:space="preserve"> </w:t>
      </w:r>
      <w:r w:rsidR="00165C38">
        <w:rPr>
          <w:rFonts w:ascii="Arial" w:hAnsi="Arial" w:cs="Arial"/>
          <w:color w:val="000000"/>
        </w:rPr>
        <w:t>(Chapel Hill program)</w:t>
      </w:r>
      <w:r w:rsidR="00F937CC">
        <w:rPr>
          <w:rFonts w:ascii="Arial" w:hAnsi="Arial" w:cs="Arial"/>
          <w:color w:val="000000"/>
        </w:rPr>
        <w:t xml:space="preserve"> </w:t>
      </w:r>
      <w:r w:rsidR="00B643ED">
        <w:rPr>
          <w:rFonts w:ascii="Arial" w:hAnsi="Arial" w:cs="Arial"/>
          <w:color w:val="000000"/>
        </w:rPr>
        <w:t>.</w:t>
      </w:r>
      <w:r>
        <w:rPr>
          <w:rFonts w:ascii="Arial" w:hAnsi="Arial" w:cs="Arial"/>
          <w:color w:val="000000"/>
        </w:rPr>
        <w:t xml:space="preserve">  Participants </w:t>
      </w:r>
      <w:r w:rsidR="004B3A4A">
        <w:rPr>
          <w:rFonts w:ascii="Arial" w:hAnsi="Arial" w:cs="Arial"/>
          <w:color w:val="000000"/>
        </w:rPr>
        <w:t>may</w:t>
      </w:r>
      <w:r>
        <w:rPr>
          <w:rFonts w:ascii="Arial" w:hAnsi="Arial" w:cs="Arial"/>
          <w:color w:val="000000"/>
        </w:rPr>
        <w:t xml:space="preserve"> also be directed to view several online video vignettes of precepting scenarios to </w:t>
      </w:r>
      <w:r w:rsidR="008B1AE4">
        <w:rPr>
          <w:rFonts w:ascii="Arial" w:hAnsi="Arial" w:cs="Arial"/>
          <w:color w:val="000000"/>
        </w:rPr>
        <w:t>consider prior to</w:t>
      </w:r>
      <w:r>
        <w:rPr>
          <w:rFonts w:ascii="Arial" w:hAnsi="Arial" w:cs="Arial"/>
          <w:color w:val="000000"/>
        </w:rPr>
        <w:t xml:space="preserve"> the workshop.  The video vignettes will be </w:t>
      </w:r>
      <w:r w:rsidR="008B1AE4">
        <w:rPr>
          <w:rFonts w:ascii="Arial" w:hAnsi="Arial" w:cs="Arial"/>
          <w:color w:val="000000"/>
        </w:rPr>
        <w:t xml:space="preserve">played at the workshop and </w:t>
      </w:r>
      <w:r>
        <w:rPr>
          <w:rFonts w:ascii="Arial" w:hAnsi="Arial" w:cs="Arial"/>
          <w:color w:val="000000"/>
        </w:rPr>
        <w:t xml:space="preserve">used as </w:t>
      </w:r>
      <w:r w:rsidR="008B1AE4">
        <w:rPr>
          <w:rFonts w:ascii="Arial" w:hAnsi="Arial" w:cs="Arial"/>
          <w:color w:val="000000"/>
        </w:rPr>
        <w:t xml:space="preserve">part of </w:t>
      </w:r>
      <w:r>
        <w:rPr>
          <w:rFonts w:ascii="Arial" w:hAnsi="Arial" w:cs="Arial"/>
          <w:color w:val="000000"/>
        </w:rPr>
        <w:t xml:space="preserve">the </w:t>
      </w:r>
      <w:r w:rsidR="00A06CB8">
        <w:rPr>
          <w:rFonts w:ascii="Arial" w:hAnsi="Arial" w:cs="Arial"/>
          <w:color w:val="000000"/>
        </w:rPr>
        <w:t>discussion.</w:t>
      </w:r>
    </w:p>
    <w:p w14:paraId="1FCDBC30" w14:textId="77777777" w:rsidR="00D97263" w:rsidRDefault="00D97263" w:rsidP="000C38FB">
      <w:pPr>
        <w:autoSpaceDE w:val="0"/>
        <w:autoSpaceDN w:val="0"/>
        <w:adjustRightInd w:val="0"/>
        <w:spacing w:after="0" w:line="240" w:lineRule="auto"/>
        <w:rPr>
          <w:rFonts w:ascii="Arial" w:hAnsi="Arial" w:cs="Arial"/>
          <w:b/>
          <w:color w:val="000000"/>
        </w:rPr>
      </w:pPr>
    </w:p>
    <w:p w14:paraId="32B9302A" w14:textId="623DE2CB" w:rsidR="004B3A4A" w:rsidRDefault="004B3A4A" w:rsidP="008C3B6D">
      <w:pPr>
        <w:autoSpaceDE w:val="0"/>
        <w:autoSpaceDN w:val="0"/>
        <w:adjustRightInd w:val="0"/>
        <w:spacing w:after="120" w:line="240" w:lineRule="auto"/>
        <w:rPr>
          <w:rFonts w:ascii="Arial" w:hAnsi="Arial" w:cs="Arial"/>
          <w:b/>
          <w:color w:val="000000"/>
        </w:rPr>
      </w:pPr>
      <w:r>
        <w:rPr>
          <w:rFonts w:ascii="Arial" w:hAnsi="Arial" w:cs="Arial"/>
          <w:b/>
          <w:color w:val="000000"/>
        </w:rPr>
        <w:t>FACULTY COORDINATOR</w:t>
      </w:r>
      <w:r w:rsidR="00E81540">
        <w:rPr>
          <w:rFonts w:ascii="Arial" w:hAnsi="Arial" w:cs="Arial"/>
          <w:b/>
          <w:color w:val="000000"/>
        </w:rPr>
        <w:t>S</w:t>
      </w:r>
    </w:p>
    <w:p w14:paraId="057993FA" w14:textId="77777777" w:rsidR="004B3A4A" w:rsidRPr="004B3A4A" w:rsidRDefault="004B3A4A" w:rsidP="000C38FB">
      <w:pPr>
        <w:autoSpaceDE w:val="0"/>
        <w:autoSpaceDN w:val="0"/>
        <w:adjustRightInd w:val="0"/>
        <w:spacing w:after="0" w:line="240" w:lineRule="auto"/>
        <w:rPr>
          <w:rFonts w:ascii="Arial" w:hAnsi="Arial" w:cs="Arial"/>
          <w:color w:val="000000"/>
        </w:rPr>
      </w:pPr>
      <w:r w:rsidRPr="004B3A4A">
        <w:rPr>
          <w:rFonts w:ascii="Arial" w:hAnsi="Arial" w:cs="Arial"/>
          <w:color w:val="000000"/>
        </w:rPr>
        <w:lastRenderedPageBreak/>
        <w:t>Philip T. Rodgers, PharmD, FCCP</w:t>
      </w:r>
    </w:p>
    <w:p w14:paraId="242E93B2" w14:textId="77777777" w:rsidR="004B3A4A" w:rsidRPr="004B3A4A" w:rsidRDefault="004B3A4A" w:rsidP="000C38FB">
      <w:pPr>
        <w:autoSpaceDE w:val="0"/>
        <w:autoSpaceDN w:val="0"/>
        <w:adjustRightInd w:val="0"/>
        <w:spacing w:after="0" w:line="240" w:lineRule="auto"/>
        <w:rPr>
          <w:rFonts w:ascii="Arial" w:hAnsi="Arial" w:cs="Arial"/>
          <w:color w:val="000000"/>
        </w:rPr>
      </w:pPr>
      <w:r w:rsidRPr="004B3A4A">
        <w:rPr>
          <w:rFonts w:ascii="Arial" w:hAnsi="Arial" w:cs="Arial"/>
          <w:color w:val="000000"/>
        </w:rPr>
        <w:t>Assistant Dean of Pharmacy Practice Partnerships</w:t>
      </w:r>
    </w:p>
    <w:p w14:paraId="29E4DE25" w14:textId="77777777" w:rsidR="004B3A4A" w:rsidRDefault="004B3A4A" w:rsidP="000C38FB">
      <w:pPr>
        <w:autoSpaceDE w:val="0"/>
        <w:autoSpaceDN w:val="0"/>
        <w:adjustRightInd w:val="0"/>
        <w:spacing w:after="0" w:line="240" w:lineRule="auto"/>
        <w:rPr>
          <w:rFonts w:ascii="Arial" w:hAnsi="Arial" w:cs="Arial"/>
          <w:color w:val="000000"/>
        </w:rPr>
      </w:pPr>
      <w:r w:rsidRPr="004B3A4A">
        <w:rPr>
          <w:rFonts w:ascii="Arial" w:hAnsi="Arial" w:cs="Arial"/>
          <w:color w:val="000000"/>
        </w:rPr>
        <w:t>UNC Eshelman School of Pharmacy</w:t>
      </w:r>
    </w:p>
    <w:p w14:paraId="5B18C7A6" w14:textId="77777777" w:rsidR="00E81540" w:rsidRDefault="00E81540" w:rsidP="000C38FB">
      <w:pPr>
        <w:autoSpaceDE w:val="0"/>
        <w:autoSpaceDN w:val="0"/>
        <w:adjustRightInd w:val="0"/>
        <w:spacing w:after="0" w:line="240" w:lineRule="auto"/>
        <w:rPr>
          <w:rFonts w:ascii="Arial" w:hAnsi="Arial" w:cs="Arial"/>
          <w:color w:val="000000"/>
        </w:rPr>
      </w:pPr>
    </w:p>
    <w:p w14:paraId="60B0212A" w14:textId="5B18099D" w:rsidR="00E81540" w:rsidRDefault="00E81540" w:rsidP="000C38FB">
      <w:pPr>
        <w:autoSpaceDE w:val="0"/>
        <w:autoSpaceDN w:val="0"/>
        <w:adjustRightInd w:val="0"/>
        <w:spacing w:after="0" w:line="240" w:lineRule="auto"/>
        <w:rPr>
          <w:rFonts w:ascii="Arial" w:hAnsi="Arial" w:cs="Arial"/>
          <w:color w:val="000000"/>
        </w:rPr>
      </w:pPr>
      <w:r>
        <w:rPr>
          <w:rFonts w:ascii="Arial" w:hAnsi="Arial" w:cs="Arial"/>
          <w:color w:val="000000"/>
        </w:rPr>
        <w:t>Kim Leadon, MS</w:t>
      </w:r>
    </w:p>
    <w:p w14:paraId="7E88A467" w14:textId="5583F788" w:rsidR="00E81540" w:rsidRDefault="00E81540" w:rsidP="000C38FB">
      <w:pPr>
        <w:autoSpaceDE w:val="0"/>
        <w:autoSpaceDN w:val="0"/>
        <w:adjustRightInd w:val="0"/>
        <w:spacing w:after="0" w:line="240" w:lineRule="auto"/>
        <w:rPr>
          <w:rFonts w:ascii="Arial" w:hAnsi="Arial" w:cs="Arial"/>
          <w:color w:val="000000"/>
        </w:rPr>
      </w:pPr>
      <w:r>
        <w:rPr>
          <w:rFonts w:ascii="Arial" w:hAnsi="Arial" w:cs="Arial"/>
          <w:color w:val="000000"/>
        </w:rPr>
        <w:t>Director of Experiential Education</w:t>
      </w:r>
    </w:p>
    <w:p w14:paraId="1888DC9B" w14:textId="0DE8E507" w:rsidR="00E81540" w:rsidRDefault="00E81540" w:rsidP="000C38FB">
      <w:pPr>
        <w:autoSpaceDE w:val="0"/>
        <w:autoSpaceDN w:val="0"/>
        <w:adjustRightInd w:val="0"/>
        <w:spacing w:after="0" w:line="240" w:lineRule="auto"/>
        <w:rPr>
          <w:rFonts w:ascii="Arial" w:hAnsi="Arial" w:cs="Arial"/>
          <w:color w:val="000000"/>
        </w:rPr>
      </w:pPr>
      <w:r w:rsidRPr="00E81540">
        <w:rPr>
          <w:rFonts w:ascii="Arial" w:hAnsi="Arial" w:cs="Arial"/>
          <w:color w:val="000000"/>
        </w:rPr>
        <w:t>UNC Eshelman School of Pharmacy</w:t>
      </w:r>
    </w:p>
    <w:p w14:paraId="18C2FDCB" w14:textId="77777777" w:rsidR="00E81540" w:rsidRDefault="00E81540" w:rsidP="000C38FB">
      <w:pPr>
        <w:autoSpaceDE w:val="0"/>
        <w:autoSpaceDN w:val="0"/>
        <w:adjustRightInd w:val="0"/>
        <w:spacing w:after="0" w:line="240" w:lineRule="auto"/>
        <w:rPr>
          <w:rFonts w:ascii="Arial" w:hAnsi="Arial" w:cs="Arial"/>
          <w:color w:val="000000"/>
        </w:rPr>
      </w:pPr>
    </w:p>
    <w:p w14:paraId="0B8F06BA" w14:textId="6A39AA46" w:rsidR="00E81540" w:rsidRDefault="00E81540" w:rsidP="000C38FB">
      <w:pPr>
        <w:autoSpaceDE w:val="0"/>
        <w:autoSpaceDN w:val="0"/>
        <w:adjustRightInd w:val="0"/>
        <w:spacing w:after="0" w:line="240" w:lineRule="auto"/>
        <w:rPr>
          <w:rFonts w:ascii="Arial" w:hAnsi="Arial" w:cs="Arial"/>
          <w:color w:val="000000"/>
        </w:rPr>
      </w:pPr>
      <w:r>
        <w:rPr>
          <w:rFonts w:ascii="Arial" w:hAnsi="Arial" w:cs="Arial"/>
          <w:color w:val="000000"/>
        </w:rPr>
        <w:t>Charlene Williams, PharmD, BCACP, CDE, CPP</w:t>
      </w:r>
    </w:p>
    <w:p w14:paraId="1E55CD54" w14:textId="3C756F98" w:rsidR="00E81540" w:rsidRDefault="00E81540" w:rsidP="000C38FB">
      <w:pPr>
        <w:autoSpaceDE w:val="0"/>
        <w:autoSpaceDN w:val="0"/>
        <w:adjustRightInd w:val="0"/>
        <w:spacing w:after="0" w:line="240" w:lineRule="auto"/>
        <w:rPr>
          <w:rFonts w:ascii="Arial" w:hAnsi="Arial" w:cs="Arial"/>
          <w:color w:val="000000"/>
        </w:rPr>
      </w:pPr>
      <w:r>
        <w:rPr>
          <w:rFonts w:ascii="Arial" w:hAnsi="Arial" w:cs="Arial"/>
          <w:color w:val="000000"/>
        </w:rPr>
        <w:t>Regional Director of Experiential Education</w:t>
      </w:r>
    </w:p>
    <w:p w14:paraId="3375777B" w14:textId="71A73E43" w:rsidR="00E81540" w:rsidRPr="004B3A4A" w:rsidRDefault="00E81540" w:rsidP="000C38FB">
      <w:pPr>
        <w:autoSpaceDE w:val="0"/>
        <w:autoSpaceDN w:val="0"/>
        <w:adjustRightInd w:val="0"/>
        <w:spacing w:after="0" w:line="240" w:lineRule="auto"/>
        <w:rPr>
          <w:rFonts w:ascii="Arial" w:hAnsi="Arial" w:cs="Arial"/>
          <w:color w:val="000000"/>
        </w:rPr>
      </w:pPr>
      <w:r w:rsidRPr="00E81540">
        <w:rPr>
          <w:rFonts w:ascii="Arial" w:hAnsi="Arial" w:cs="Arial"/>
          <w:color w:val="000000"/>
        </w:rPr>
        <w:t>UNC Eshelman School of Pharmacy</w:t>
      </w:r>
      <w:r>
        <w:rPr>
          <w:rFonts w:ascii="Arial" w:hAnsi="Arial" w:cs="Arial"/>
          <w:color w:val="000000"/>
        </w:rPr>
        <w:t>-Asheville Campus</w:t>
      </w:r>
    </w:p>
    <w:p w14:paraId="4C2AFA0C" w14:textId="77777777" w:rsidR="004B3A4A" w:rsidRDefault="004B3A4A" w:rsidP="000C38FB">
      <w:pPr>
        <w:autoSpaceDE w:val="0"/>
        <w:autoSpaceDN w:val="0"/>
        <w:adjustRightInd w:val="0"/>
        <w:spacing w:after="0" w:line="240" w:lineRule="auto"/>
        <w:rPr>
          <w:rFonts w:ascii="Arial" w:hAnsi="Arial" w:cs="Arial"/>
          <w:b/>
          <w:color w:val="000000"/>
        </w:rPr>
      </w:pPr>
    </w:p>
    <w:p w14:paraId="27C77893" w14:textId="77777777" w:rsidR="000C38FB" w:rsidRPr="000C38FB" w:rsidRDefault="000C38FB" w:rsidP="008C3B6D">
      <w:pPr>
        <w:autoSpaceDE w:val="0"/>
        <w:autoSpaceDN w:val="0"/>
        <w:adjustRightInd w:val="0"/>
        <w:spacing w:after="120" w:line="240" w:lineRule="auto"/>
        <w:rPr>
          <w:rFonts w:ascii="Arial" w:hAnsi="Arial" w:cs="Arial"/>
          <w:b/>
          <w:color w:val="000000"/>
        </w:rPr>
      </w:pPr>
      <w:r w:rsidRPr="000C38FB">
        <w:rPr>
          <w:rFonts w:ascii="Arial" w:hAnsi="Arial" w:cs="Arial"/>
          <w:b/>
          <w:color w:val="000000"/>
        </w:rPr>
        <w:t xml:space="preserve">AMERICANS WITH DISABILITIES ACT </w:t>
      </w:r>
    </w:p>
    <w:p w14:paraId="2A696D8E" w14:textId="575CDC2F" w:rsidR="000C38FB" w:rsidRDefault="000C38FB" w:rsidP="000C38FB">
      <w:pPr>
        <w:autoSpaceDE w:val="0"/>
        <w:autoSpaceDN w:val="0"/>
        <w:adjustRightInd w:val="0"/>
        <w:spacing w:after="0" w:line="240" w:lineRule="auto"/>
        <w:rPr>
          <w:rFonts w:ascii="Arial" w:hAnsi="Arial" w:cs="Arial"/>
          <w:color w:val="000000"/>
        </w:rPr>
      </w:pPr>
      <w:r w:rsidRPr="000C38FB">
        <w:rPr>
          <w:rFonts w:ascii="Arial" w:hAnsi="Arial" w:cs="Arial"/>
          <w:color w:val="000000"/>
        </w:rPr>
        <w:t>If you need any of the auxiliary aids or services identified in the Americans with Disabilities Act to participate in this program, please call 919-</w:t>
      </w:r>
      <w:r w:rsidR="00A13FAD">
        <w:rPr>
          <w:rFonts w:ascii="Arial" w:hAnsi="Arial" w:cs="Arial"/>
          <w:color w:val="000000"/>
        </w:rPr>
        <w:t>843-4028</w:t>
      </w:r>
      <w:r w:rsidRPr="000C38FB">
        <w:rPr>
          <w:rFonts w:ascii="Arial" w:hAnsi="Arial" w:cs="Arial"/>
          <w:color w:val="000000"/>
        </w:rPr>
        <w:t xml:space="preserve">. </w:t>
      </w:r>
    </w:p>
    <w:p w14:paraId="299CA55F" w14:textId="77777777" w:rsidR="000C38FB" w:rsidRDefault="000C38FB" w:rsidP="000C38FB">
      <w:pPr>
        <w:autoSpaceDE w:val="0"/>
        <w:autoSpaceDN w:val="0"/>
        <w:adjustRightInd w:val="0"/>
        <w:spacing w:after="0" w:line="240" w:lineRule="auto"/>
        <w:rPr>
          <w:rFonts w:ascii="Arial" w:hAnsi="Arial" w:cs="Arial"/>
          <w:color w:val="000000"/>
        </w:rPr>
      </w:pPr>
    </w:p>
    <w:p w14:paraId="1BD4BDCA" w14:textId="77777777" w:rsidR="008C3B6D" w:rsidRDefault="008C3B6D" w:rsidP="008C3B6D">
      <w:pPr>
        <w:autoSpaceDE w:val="0"/>
        <w:autoSpaceDN w:val="0"/>
        <w:adjustRightInd w:val="0"/>
        <w:spacing w:after="120" w:line="240" w:lineRule="auto"/>
        <w:rPr>
          <w:rFonts w:ascii="Arial" w:hAnsi="Arial" w:cs="Arial"/>
          <w:b/>
          <w:color w:val="000000"/>
        </w:rPr>
      </w:pPr>
      <w:r>
        <w:rPr>
          <w:rFonts w:ascii="Arial" w:hAnsi="Arial" w:cs="Arial"/>
          <w:b/>
          <w:color w:val="000000"/>
        </w:rPr>
        <w:t>QUESTIONS</w:t>
      </w:r>
    </w:p>
    <w:p w14:paraId="4B81A24F" w14:textId="7F095B0B" w:rsidR="008C3B6D" w:rsidRDefault="008C3B6D" w:rsidP="008C3B6D">
      <w:pPr>
        <w:autoSpaceDE w:val="0"/>
        <w:autoSpaceDN w:val="0"/>
        <w:adjustRightInd w:val="0"/>
        <w:spacing w:after="0" w:line="240" w:lineRule="auto"/>
        <w:rPr>
          <w:rFonts w:ascii="Arial" w:hAnsi="Arial" w:cs="Arial"/>
          <w:color w:val="000000"/>
        </w:rPr>
      </w:pPr>
      <w:r w:rsidRPr="000C38FB">
        <w:rPr>
          <w:rFonts w:ascii="Arial" w:hAnsi="Arial" w:cs="Arial"/>
          <w:color w:val="000000"/>
        </w:rPr>
        <w:t xml:space="preserve">Call </w:t>
      </w:r>
      <w:r w:rsidR="00A078D5">
        <w:rPr>
          <w:rFonts w:ascii="Arial" w:hAnsi="Arial" w:cs="Arial"/>
          <w:color w:val="000000"/>
        </w:rPr>
        <w:t>Krista Sills</w:t>
      </w:r>
      <w:r>
        <w:rPr>
          <w:rFonts w:ascii="Arial" w:hAnsi="Arial" w:cs="Arial"/>
          <w:color w:val="000000"/>
        </w:rPr>
        <w:t>, Workshop Coordinator, at 919-</w:t>
      </w:r>
      <w:r w:rsidR="00A078D5">
        <w:rPr>
          <w:rFonts w:ascii="Arial" w:hAnsi="Arial" w:cs="Arial"/>
          <w:color w:val="000000"/>
        </w:rPr>
        <w:t xml:space="preserve">843-4028 or </w:t>
      </w:r>
      <w:hyperlink r:id="rId13" w:history="1">
        <w:r w:rsidR="00A078D5" w:rsidRPr="00A33C0D">
          <w:rPr>
            <w:rStyle w:val="Hyperlink"/>
            <w:rFonts w:ascii="Arial" w:hAnsi="Arial" w:cs="Arial"/>
          </w:rPr>
          <w:t>krista_sills@unc.edu</w:t>
        </w:r>
      </w:hyperlink>
      <w:r>
        <w:rPr>
          <w:rFonts w:ascii="Arial" w:hAnsi="Arial" w:cs="Arial"/>
          <w:color w:val="000000"/>
        </w:rPr>
        <w:t>.</w:t>
      </w:r>
      <w:r w:rsidR="00A078D5">
        <w:rPr>
          <w:rFonts w:ascii="Arial" w:hAnsi="Arial" w:cs="Arial"/>
          <w:color w:val="000000"/>
        </w:rPr>
        <w:t xml:space="preserve"> </w:t>
      </w:r>
    </w:p>
    <w:sectPr w:rsidR="008C3B6D" w:rsidSect="000A532E">
      <w:pgSz w:w="12240" w:h="15840" w:code="1"/>
      <w:pgMar w:top="1440" w:right="1890" w:bottom="144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30C63"/>
    <w:multiLevelType w:val="hybridMultilevel"/>
    <w:tmpl w:val="62D894F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EC30B0"/>
    <w:multiLevelType w:val="hybridMultilevel"/>
    <w:tmpl w:val="6BA4D670"/>
    <w:lvl w:ilvl="0" w:tplc="84508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1F6A5C"/>
    <w:multiLevelType w:val="hybridMultilevel"/>
    <w:tmpl w:val="792AE16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9DA7F"/>
    <w:multiLevelType w:val="hybridMultilevel"/>
    <w:tmpl w:val="75400A7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8284106"/>
    <w:multiLevelType w:val="hybridMultilevel"/>
    <w:tmpl w:val="8F2C14C6"/>
    <w:lvl w:ilvl="0" w:tplc="B1A8EF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C634E7"/>
    <w:multiLevelType w:val="hybridMultilevel"/>
    <w:tmpl w:val="5F0CEC36"/>
    <w:lvl w:ilvl="0" w:tplc="B1A8EF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601EC5"/>
    <w:multiLevelType w:val="hybridMultilevel"/>
    <w:tmpl w:val="DC264BD4"/>
    <w:lvl w:ilvl="0" w:tplc="5CDE0A0C">
      <w:start w:val="1"/>
      <w:numFmt w:val="decimal"/>
      <w:lvlText w:val="%1."/>
      <w:lvlJc w:val="left"/>
      <w:pPr>
        <w:ind w:left="720" w:hanging="360"/>
      </w:pPr>
      <w:rPr>
        <w:rFonts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926602"/>
    <w:multiLevelType w:val="hybridMultilevel"/>
    <w:tmpl w:val="BA46C3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8F41FA5"/>
    <w:multiLevelType w:val="hybridMultilevel"/>
    <w:tmpl w:val="72A48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AB7DD4"/>
    <w:multiLevelType w:val="hybridMultilevel"/>
    <w:tmpl w:val="1C22B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9F746A"/>
    <w:multiLevelType w:val="hybridMultilevel"/>
    <w:tmpl w:val="D7C4158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8E4FE6"/>
    <w:multiLevelType w:val="hybridMultilevel"/>
    <w:tmpl w:val="F384D83A"/>
    <w:lvl w:ilvl="0" w:tplc="B1A8EF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2E6E8A"/>
    <w:multiLevelType w:val="hybridMultilevel"/>
    <w:tmpl w:val="F14A5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230D41"/>
    <w:multiLevelType w:val="hybridMultilevel"/>
    <w:tmpl w:val="A860E98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70431B21"/>
    <w:multiLevelType w:val="hybridMultilevel"/>
    <w:tmpl w:val="65DAC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E30EB0"/>
    <w:multiLevelType w:val="hybridMultilevel"/>
    <w:tmpl w:val="1B364A40"/>
    <w:lvl w:ilvl="0" w:tplc="A75A9024">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0"/>
  </w:num>
  <w:num w:numId="4">
    <w:abstractNumId w:val="2"/>
  </w:num>
  <w:num w:numId="5">
    <w:abstractNumId w:val="6"/>
  </w:num>
  <w:num w:numId="6">
    <w:abstractNumId w:val="9"/>
  </w:num>
  <w:num w:numId="7">
    <w:abstractNumId w:val="14"/>
  </w:num>
  <w:num w:numId="8">
    <w:abstractNumId w:val="12"/>
  </w:num>
  <w:num w:numId="9">
    <w:abstractNumId w:val="1"/>
  </w:num>
  <w:num w:numId="10">
    <w:abstractNumId w:val="15"/>
  </w:num>
  <w:num w:numId="11">
    <w:abstractNumId w:val="8"/>
  </w:num>
  <w:num w:numId="12">
    <w:abstractNumId w:val="11"/>
  </w:num>
  <w:num w:numId="13">
    <w:abstractNumId w:val="4"/>
  </w:num>
  <w:num w:numId="14">
    <w:abstractNumId w:val="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378"/>
    <w:rsid w:val="00003F19"/>
    <w:rsid w:val="00004C05"/>
    <w:rsid w:val="00010F70"/>
    <w:rsid w:val="00013356"/>
    <w:rsid w:val="00021A9B"/>
    <w:rsid w:val="00022446"/>
    <w:rsid w:val="00022772"/>
    <w:rsid w:val="00024F71"/>
    <w:rsid w:val="00027C96"/>
    <w:rsid w:val="00032036"/>
    <w:rsid w:val="00034D7B"/>
    <w:rsid w:val="00036A02"/>
    <w:rsid w:val="00042F1B"/>
    <w:rsid w:val="00053E40"/>
    <w:rsid w:val="00057888"/>
    <w:rsid w:val="000624F1"/>
    <w:rsid w:val="00073B6A"/>
    <w:rsid w:val="000742BF"/>
    <w:rsid w:val="00075473"/>
    <w:rsid w:val="00075737"/>
    <w:rsid w:val="0007590E"/>
    <w:rsid w:val="00075C7C"/>
    <w:rsid w:val="00076A47"/>
    <w:rsid w:val="00077AAB"/>
    <w:rsid w:val="00080AE8"/>
    <w:rsid w:val="00082515"/>
    <w:rsid w:val="00086074"/>
    <w:rsid w:val="00086FFB"/>
    <w:rsid w:val="00087612"/>
    <w:rsid w:val="00090C6E"/>
    <w:rsid w:val="000916EC"/>
    <w:rsid w:val="00091D6C"/>
    <w:rsid w:val="00095F28"/>
    <w:rsid w:val="000A532E"/>
    <w:rsid w:val="000A7C04"/>
    <w:rsid w:val="000B3580"/>
    <w:rsid w:val="000C1478"/>
    <w:rsid w:val="000C38FB"/>
    <w:rsid w:val="000C5E27"/>
    <w:rsid w:val="000D11C6"/>
    <w:rsid w:val="000D3582"/>
    <w:rsid w:val="000D41BA"/>
    <w:rsid w:val="000D4908"/>
    <w:rsid w:val="000E12B7"/>
    <w:rsid w:val="000E6B47"/>
    <w:rsid w:val="000F07C0"/>
    <w:rsid w:val="000F6453"/>
    <w:rsid w:val="000F6E1F"/>
    <w:rsid w:val="00100F64"/>
    <w:rsid w:val="00105311"/>
    <w:rsid w:val="001111E6"/>
    <w:rsid w:val="00111400"/>
    <w:rsid w:val="001132CA"/>
    <w:rsid w:val="00115264"/>
    <w:rsid w:val="001153D5"/>
    <w:rsid w:val="00116875"/>
    <w:rsid w:val="00121DAA"/>
    <w:rsid w:val="00124E07"/>
    <w:rsid w:val="00125CD3"/>
    <w:rsid w:val="001267E9"/>
    <w:rsid w:val="001367B5"/>
    <w:rsid w:val="00142267"/>
    <w:rsid w:val="00146A35"/>
    <w:rsid w:val="001518DF"/>
    <w:rsid w:val="001521D5"/>
    <w:rsid w:val="00157F7A"/>
    <w:rsid w:val="00165C38"/>
    <w:rsid w:val="00167316"/>
    <w:rsid w:val="00170E68"/>
    <w:rsid w:val="00174F33"/>
    <w:rsid w:val="00175BC2"/>
    <w:rsid w:val="001874CB"/>
    <w:rsid w:val="00193881"/>
    <w:rsid w:val="00196E39"/>
    <w:rsid w:val="001A058B"/>
    <w:rsid w:val="001A54AA"/>
    <w:rsid w:val="001A5C04"/>
    <w:rsid w:val="001B111E"/>
    <w:rsid w:val="001B371F"/>
    <w:rsid w:val="001B4429"/>
    <w:rsid w:val="001B6AE3"/>
    <w:rsid w:val="001C1728"/>
    <w:rsid w:val="001C1B7E"/>
    <w:rsid w:val="001D4392"/>
    <w:rsid w:val="001D5648"/>
    <w:rsid w:val="001E6377"/>
    <w:rsid w:val="001E7B5C"/>
    <w:rsid w:val="001F75B9"/>
    <w:rsid w:val="00200A82"/>
    <w:rsid w:val="002114BF"/>
    <w:rsid w:val="002123C7"/>
    <w:rsid w:val="002127B5"/>
    <w:rsid w:val="00212D09"/>
    <w:rsid w:val="002156BD"/>
    <w:rsid w:val="002176FD"/>
    <w:rsid w:val="00220B09"/>
    <w:rsid w:val="00220B58"/>
    <w:rsid w:val="00225409"/>
    <w:rsid w:val="002264E0"/>
    <w:rsid w:val="00233A12"/>
    <w:rsid w:val="0023428F"/>
    <w:rsid w:val="00235495"/>
    <w:rsid w:val="00237C45"/>
    <w:rsid w:val="00237E38"/>
    <w:rsid w:val="00243A80"/>
    <w:rsid w:val="00244EAF"/>
    <w:rsid w:val="002464F6"/>
    <w:rsid w:val="00247014"/>
    <w:rsid w:val="00251587"/>
    <w:rsid w:val="00252303"/>
    <w:rsid w:val="00252894"/>
    <w:rsid w:val="002636D1"/>
    <w:rsid w:val="00263EFC"/>
    <w:rsid w:val="00273924"/>
    <w:rsid w:val="00274F4F"/>
    <w:rsid w:val="0027543C"/>
    <w:rsid w:val="00276F3C"/>
    <w:rsid w:val="00282681"/>
    <w:rsid w:val="00285B49"/>
    <w:rsid w:val="00285CD3"/>
    <w:rsid w:val="002876BC"/>
    <w:rsid w:val="00287C48"/>
    <w:rsid w:val="002901A2"/>
    <w:rsid w:val="00290782"/>
    <w:rsid w:val="00292969"/>
    <w:rsid w:val="002934CA"/>
    <w:rsid w:val="00293A05"/>
    <w:rsid w:val="00295B1C"/>
    <w:rsid w:val="002977A7"/>
    <w:rsid w:val="002A628D"/>
    <w:rsid w:val="002A6848"/>
    <w:rsid w:val="002A7AB2"/>
    <w:rsid w:val="002B22D8"/>
    <w:rsid w:val="002B3E5F"/>
    <w:rsid w:val="002B68C7"/>
    <w:rsid w:val="002B7A08"/>
    <w:rsid w:val="002C324A"/>
    <w:rsid w:val="002D2DE3"/>
    <w:rsid w:val="002D37FA"/>
    <w:rsid w:val="002D53C7"/>
    <w:rsid w:val="002E2B17"/>
    <w:rsid w:val="002E2FFE"/>
    <w:rsid w:val="002E3506"/>
    <w:rsid w:val="002E3FE2"/>
    <w:rsid w:val="002E4A4E"/>
    <w:rsid w:val="002E71FB"/>
    <w:rsid w:val="002F03FB"/>
    <w:rsid w:val="002F2361"/>
    <w:rsid w:val="002F41BC"/>
    <w:rsid w:val="002F476A"/>
    <w:rsid w:val="00302611"/>
    <w:rsid w:val="0031690A"/>
    <w:rsid w:val="003204D6"/>
    <w:rsid w:val="003210B6"/>
    <w:rsid w:val="00322FDC"/>
    <w:rsid w:val="003237A5"/>
    <w:rsid w:val="003259A0"/>
    <w:rsid w:val="0032675A"/>
    <w:rsid w:val="00326AE9"/>
    <w:rsid w:val="00330953"/>
    <w:rsid w:val="003314BA"/>
    <w:rsid w:val="00331AC7"/>
    <w:rsid w:val="003346E9"/>
    <w:rsid w:val="00340823"/>
    <w:rsid w:val="00341688"/>
    <w:rsid w:val="003426F2"/>
    <w:rsid w:val="0036339D"/>
    <w:rsid w:val="00363B22"/>
    <w:rsid w:val="003643C7"/>
    <w:rsid w:val="003673E5"/>
    <w:rsid w:val="003745BF"/>
    <w:rsid w:val="003834A7"/>
    <w:rsid w:val="00387FC9"/>
    <w:rsid w:val="003900E1"/>
    <w:rsid w:val="003939CB"/>
    <w:rsid w:val="003A3880"/>
    <w:rsid w:val="003A5CC2"/>
    <w:rsid w:val="003A70E1"/>
    <w:rsid w:val="003B0B7B"/>
    <w:rsid w:val="003B2AD2"/>
    <w:rsid w:val="003B528A"/>
    <w:rsid w:val="003B58DA"/>
    <w:rsid w:val="003B6D04"/>
    <w:rsid w:val="003C53C5"/>
    <w:rsid w:val="003C63F6"/>
    <w:rsid w:val="003E003E"/>
    <w:rsid w:val="003E14A8"/>
    <w:rsid w:val="003E32E4"/>
    <w:rsid w:val="003E595A"/>
    <w:rsid w:val="003E6EAE"/>
    <w:rsid w:val="003E6F25"/>
    <w:rsid w:val="003E73EA"/>
    <w:rsid w:val="003F3E81"/>
    <w:rsid w:val="003F789C"/>
    <w:rsid w:val="003F7DDB"/>
    <w:rsid w:val="004049B5"/>
    <w:rsid w:val="004129D3"/>
    <w:rsid w:val="004170F7"/>
    <w:rsid w:val="0042020A"/>
    <w:rsid w:val="004265B1"/>
    <w:rsid w:val="0042686D"/>
    <w:rsid w:val="004279FF"/>
    <w:rsid w:val="00427B85"/>
    <w:rsid w:val="00431DE7"/>
    <w:rsid w:val="0043337A"/>
    <w:rsid w:val="00442C6C"/>
    <w:rsid w:val="004439CA"/>
    <w:rsid w:val="00445866"/>
    <w:rsid w:val="004518DD"/>
    <w:rsid w:val="0045329B"/>
    <w:rsid w:val="00454639"/>
    <w:rsid w:val="0045583A"/>
    <w:rsid w:val="004620E1"/>
    <w:rsid w:val="00462857"/>
    <w:rsid w:val="004630D2"/>
    <w:rsid w:val="00464AF3"/>
    <w:rsid w:val="00470E38"/>
    <w:rsid w:val="00470FE0"/>
    <w:rsid w:val="00472D64"/>
    <w:rsid w:val="00473B7D"/>
    <w:rsid w:val="004766ED"/>
    <w:rsid w:val="00480049"/>
    <w:rsid w:val="00483CAB"/>
    <w:rsid w:val="00483EB1"/>
    <w:rsid w:val="004840BF"/>
    <w:rsid w:val="00484100"/>
    <w:rsid w:val="00487484"/>
    <w:rsid w:val="00487F68"/>
    <w:rsid w:val="0049530D"/>
    <w:rsid w:val="004970FF"/>
    <w:rsid w:val="004A17F8"/>
    <w:rsid w:val="004A40E4"/>
    <w:rsid w:val="004A573F"/>
    <w:rsid w:val="004B028C"/>
    <w:rsid w:val="004B1DF4"/>
    <w:rsid w:val="004B30CE"/>
    <w:rsid w:val="004B3156"/>
    <w:rsid w:val="004B3A4A"/>
    <w:rsid w:val="004B60B9"/>
    <w:rsid w:val="004B6418"/>
    <w:rsid w:val="004B64BF"/>
    <w:rsid w:val="004C16E6"/>
    <w:rsid w:val="004C3750"/>
    <w:rsid w:val="004D10D0"/>
    <w:rsid w:val="004D321A"/>
    <w:rsid w:val="004D5C80"/>
    <w:rsid w:val="004D5D96"/>
    <w:rsid w:val="004D60B0"/>
    <w:rsid w:val="004E0345"/>
    <w:rsid w:val="004E1913"/>
    <w:rsid w:val="004E4E5F"/>
    <w:rsid w:val="004F085D"/>
    <w:rsid w:val="004F2992"/>
    <w:rsid w:val="004F6074"/>
    <w:rsid w:val="004F73D5"/>
    <w:rsid w:val="004F7A87"/>
    <w:rsid w:val="0050080C"/>
    <w:rsid w:val="00504691"/>
    <w:rsid w:val="00505384"/>
    <w:rsid w:val="00505B16"/>
    <w:rsid w:val="00507716"/>
    <w:rsid w:val="00507A10"/>
    <w:rsid w:val="00507FB5"/>
    <w:rsid w:val="0051079A"/>
    <w:rsid w:val="00517F8E"/>
    <w:rsid w:val="005223D2"/>
    <w:rsid w:val="0052579F"/>
    <w:rsid w:val="005354D5"/>
    <w:rsid w:val="005368DE"/>
    <w:rsid w:val="00537811"/>
    <w:rsid w:val="00537898"/>
    <w:rsid w:val="00540665"/>
    <w:rsid w:val="005417AE"/>
    <w:rsid w:val="00546EDC"/>
    <w:rsid w:val="0055094B"/>
    <w:rsid w:val="005557E6"/>
    <w:rsid w:val="0055700C"/>
    <w:rsid w:val="00562B34"/>
    <w:rsid w:val="005641C3"/>
    <w:rsid w:val="005700D8"/>
    <w:rsid w:val="00570E80"/>
    <w:rsid w:val="00572A50"/>
    <w:rsid w:val="0057339D"/>
    <w:rsid w:val="0057476D"/>
    <w:rsid w:val="00576AE8"/>
    <w:rsid w:val="00581B7C"/>
    <w:rsid w:val="005852FC"/>
    <w:rsid w:val="00585607"/>
    <w:rsid w:val="00585BCE"/>
    <w:rsid w:val="00590D6A"/>
    <w:rsid w:val="00591184"/>
    <w:rsid w:val="005940C6"/>
    <w:rsid w:val="00597335"/>
    <w:rsid w:val="005A13AA"/>
    <w:rsid w:val="005A2BD8"/>
    <w:rsid w:val="005B4133"/>
    <w:rsid w:val="005B576A"/>
    <w:rsid w:val="005B64F7"/>
    <w:rsid w:val="005C2492"/>
    <w:rsid w:val="005C25F6"/>
    <w:rsid w:val="005C29C6"/>
    <w:rsid w:val="005C2B4B"/>
    <w:rsid w:val="005C4919"/>
    <w:rsid w:val="005C4F7E"/>
    <w:rsid w:val="005D60BF"/>
    <w:rsid w:val="005E0640"/>
    <w:rsid w:val="005E35D1"/>
    <w:rsid w:val="005E38B1"/>
    <w:rsid w:val="005E3E6B"/>
    <w:rsid w:val="005E4870"/>
    <w:rsid w:val="005E4B62"/>
    <w:rsid w:val="005E4F23"/>
    <w:rsid w:val="005E7543"/>
    <w:rsid w:val="005F453C"/>
    <w:rsid w:val="005F6237"/>
    <w:rsid w:val="00602C5D"/>
    <w:rsid w:val="00603177"/>
    <w:rsid w:val="00605ED2"/>
    <w:rsid w:val="006111B8"/>
    <w:rsid w:val="00613520"/>
    <w:rsid w:val="00614042"/>
    <w:rsid w:val="00614A0E"/>
    <w:rsid w:val="006157B0"/>
    <w:rsid w:val="00617411"/>
    <w:rsid w:val="0062703E"/>
    <w:rsid w:val="006362FD"/>
    <w:rsid w:val="006364BD"/>
    <w:rsid w:val="0063662E"/>
    <w:rsid w:val="0064620A"/>
    <w:rsid w:val="00653A02"/>
    <w:rsid w:val="00653A07"/>
    <w:rsid w:val="00661C2F"/>
    <w:rsid w:val="006636FD"/>
    <w:rsid w:val="006663F7"/>
    <w:rsid w:val="00667368"/>
    <w:rsid w:val="0066741E"/>
    <w:rsid w:val="0067583E"/>
    <w:rsid w:val="00676226"/>
    <w:rsid w:val="00685D87"/>
    <w:rsid w:val="00692C3F"/>
    <w:rsid w:val="00693D0E"/>
    <w:rsid w:val="00695F4B"/>
    <w:rsid w:val="00695F84"/>
    <w:rsid w:val="00696D3E"/>
    <w:rsid w:val="006978D9"/>
    <w:rsid w:val="006A46B1"/>
    <w:rsid w:val="006A711E"/>
    <w:rsid w:val="006A71B9"/>
    <w:rsid w:val="006B19D7"/>
    <w:rsid w:val="006B2383"/>
    <w:rsid w:val="006B493F"/>
    <w:rsid w:val="006B58CC"/>
    <w:rsid w:val="006C3EB2"/>
    <w:rsid w:val="006C42CD"/>
    <w:rsid w:val="006C6A9E"/>
    <w:rsid w:val="006E29BB"/>
    <w:rsid w:val="006E2A99"/>
    <w:rsid w:val="006E6122"/>
    <w:rsid w:val="006E62E1"/>
    <w:rsid w:val="006E657D"/>
    <w:rsid w:val="007009D2"/>
    <w:rsid w:val="007012B0"/>
    <w:rsid w:val="00702257"/>
    <w:rsid w:val="00705708"/>
    <w:rsid w:val="00706489"/>
    <w:rsid w:val="0070762C"/>
    <w:rsid w:val="007109F4"/>
    <w:rsid w:val="00711B82"/>
    <w:rsid w:val="00711DEC"/>
    <w:rsid w:val="00711FC5"/>
    <w:rsid w:val="00725223"/>
    <w:rsid w:val="007274BC"/>
    <w:rsid w:val="0072796F"/>
    <w:rsid w:val="00735B59"/>
    <w:rsid w:val="007368E5"/>
    <w:rsid w:val="00741A2D"/>
    <w:rsid w:val="007442A7"/>
    <w:rsid w:val="00744F5D"/>
    <w:rsid w:val="00745AAD"/>
    <w:rsid w:val="007517CA"/>
    <w:rsid w:val="00752655"/>
    <w:rsid w:val="00752C8B"/>
    <w:rsid w:val="0075420A"/>
    <w:rsid w:val="00754F03"/>
    <w:rsid w:val="00755AB6"/>
    <w:rsid w:val="00757E83"/>
    <w:rsid w:val="00760ACF"/>
    <w:rsid w:val="00763A8B"/>
    <w:rsid w:val="00764123"/>
    <w:rsid w:val="007726F3"/>
    <w:rsid w:val="00775047"/>
    <w:rsid w:val="0077540C"/>
    <w:rsid w:val="00780F03"/>
    <w:rsid w:val="007836EC"/>
    <w:rsid w:val="00784524"/>
    <w:rsid w:val="007852B0"/>
    <w:rsid w:val="00790DDE"/>
    <w:rsid w:val="00794DF9"/>
    <w:rsid w:val="007A58B0"/>
    <w:rsid w:val="007A67A7"/>
    <w:rsid w:val="007A69A4"/>
    <w:rsid w:val="007B4ADF"/>
    <w:rsid w:val="007B6972"/>
    <w:rsid w:val="007C00EF"/>
    <w:rsid w:val="007C0782"/>
    <w:rsid w:val="007C286F"/>
    <w:rsid w:val="007C30AB"/>
    <w:rsid w:val="007D0F12"/>
    <w:rsid w:val="007D1A5A"/>
    <w:rsid w:val="007D65C3"/>
    <w:rsid w:val="007E2F17"/>
    <w:rsid w:val="007E3121"/>
    <w:rsid w:val="007E324E"/>
    <w:rsid w:val="007E67BE"/>
    <w:rsid w:val="007E6B69"/>
    <w:rsid w:val="007F45AB"/>
    <w:rsid w:val="00806F72"/>
    <w:rsid w:val="00813D03"/>
    <w:rsid w:val="008156C7"/>
    <w:rsid w:val="00816D46"/>
    <w:rsid w:val="00821904"/>
    <w:rsid w:val="00822A98"/>
    <w:rsid w:val="00827A56"/>
    <w:rsid w:val="008308C8"/>
    <w:rsid w:val="00835F09"/>
    <w:rsid w:val="00840880"/>
    <w:rsid w:val="00844408"/>
    <w:rsid w:val="00847F17"/>
    <w:rsid w:val="008510DD"/>
    <w:rsid w:val="00851524"/>
    <w:rsid w:val="008528ED"/>
    <w:rsid w:val="0086360D"/>
    <w:rsid w:val="00870D26"/>
    <w:rsid w:val="00871B62"/>
    <w:rsid w:val="00875B7C"/>
    <w:rsid w:val="00884E79"/>
    <w:rsid w:val="00886A45"/>
    <w:rsid w:val="00890787"/>
    <w:rsid w:val="00893A61"/>
    <w:rsid w:val="00895A27"/>
    <w:rsid w:val="00896727"/>
    <w:rsid w:val="00897118"/>
    <w:rsid w:val="008A2FC8"/>
    <w:rsid w:val="008A34E7"/>
    <w:rsid w:val="008A36C0"/>
    <w:rsid w:val="008A453E"/>
    <w:rsid w:val="008A4DFB"/>
    <w:rsid w:val="008B0654"/>
    <w:rsid w:val="008B1AE4"/>
    <w:rsid w:val="008B1BC5"/>
    <w:rsid w:val="008B27E9"/>
    <w:rsid w:val="008B3385"/>
    <w:rsid w:val="008B649C"/>
    <w:rsid w:val="008C0632"/>
    <w:rsid w:val="008C3B6D"/>
    <w:rsid w:val="008C5C68"/>
    <w:rsid w:val="008D0C7A"/>
    <w:rsid w:val="008D2AD6"/>
    <w:rsid w:val="008D3DAB"/>
    <w:rsid w:val="008D578D"/>
    <w:rsid w:val="008E03D5"/>
    <w:rsid w:val="008E0AD4"/>
    <w:rsid w:val="008E40F9"/>
    <w:rsid w:val="008F37FA"/>
    <w:rsid w:val="008F3CCF"/>
    <w:rsid w:val="008F6BAA"/>
    <w:rsid w:val="008F7245"/>
    <w:rsid w:val="00900037"/>
    <w:rsid w:val="00901261"/>
    <w:rsid w:val="0090395B"/>
    <w:rsid w:val="00903E18"/>
    <w:rsid w:val="00904B82"/>
    <w:rsid w:val="009056F9"/>
    <w:rsid w:val="00905890"/>
    <w:rsid w:val="009073F3"/>
    <w:rsid w:val="009103F0"/>
    <w:rsid w:val="00912808"/>
    <w:rsid w:val="009139FB"/>
    <w:rsid w:val="00914E10"/>
    <w:rsid w:val="00914E29"/>
    <w:rsid w:val="00915264"/>
    <w:rsid w:val="00916216"/>
    <w:rsid w:val="00920D2C"/>
    <w:rsid w:val="00921BEE"/>
    <w:rsid w:val="00922DC6"/>
    <w:rsid w:val="009235DD"/>
    <w:rsid w:val="00930365"/>
    <w:rsid w:val="00930B46"/>
    <w:rsid w:val="00931022"/>
    <w:rsid w:val="00932CCA"/>
    <w:rsid w:val="009346A6"/>
    <w:rsid w:val="00935432"/>
    <w:rsid w:val="00935C42"/>
    <w:rsid w:val="00936DDF"/>
    <w:rsid w:val="009374CB"/>
    <w:rsid w:val="00941378"/>
    <w:rsid w:val="00944AA3"/>
    <w:rsid w:val="00945776"/>
    <w:rsid w:val="009518EC"/>
    <w:rsid w:val="00954DB1"/>
    <w:rsid w:val="00957E4B"/>
    <w:rsid w:val="0096048B"/>
    <w:rsid w:val="009639A5"/>
    <w:rsid w:val="00964AB0"/>
    <w:rsid w:val="00964D7E"/>
    <w:rsid w:val="0096594C"/>
    <w:rsid w:val="00966EF4"/>
    <w:rsid w:val="00967497"/>
    <w:rsid w:val="00974E58"/>
    <w:rsid w:val="00980645"/>
    <w:rsid w:val="00986ABF"/>
    <w:rsid w:val="009875E4"/>
    <w:rsid w:val="00993C96"/>
    <w:rsid w:val="00996C36"/>
    <w:rsid w:val="00996D01"/>
    <w:rsid w:val="009A2866"/>
    <w:rsid w:val="009A450C"/>
    <w:rsid w:val="009A4EB4"/>
    <w:rsid w:val="009A79C6"/>
    <w:rsid w:val="009B15F9"/>
    <w:rsid w:val="009B3393"/>
    <w:rsid w:val="009B7D7B"/>
    <w:rsid w:val="009C5484"/>
    <w:rsid w:val="009D31D4"/>
    <w:rsid w:val="009E15CC"/>
    <w:rsid w:val="009E1D8F"/>
    <w:rsid w:val="009E36EE"/>
    <w:rsid w:val="009E53D4"/>
    <w:rsid w:val="009E77B5"/>
    <w:rsid w:val="009E7E4B"/>
    <w:rsid w:val="009F23A3"/>
    <w:rsid w:val="009F34A3"/>
    <w:rsid w:val="009F3E22"/>
    <w:rsid w:val="00A00B0A"/>
    <w:rsid w:val="00A03EEB"/>
    <w:rsid w:val="00A06115"/>
    <w:rsid w:val="00A06CB8"/>
    <w:rsid w:val="00A06ECB"/>
    <w:rsid w:val="00A0744C"/>
    <w:rsid w:val="00A078D5"/>
    <w:rsid w:val="00A116F4"/>
    <w:rsid w:val="00A11BB9"/>
    <w:rsid w:val="00A13B19"/>
    <w:rsid w:val="00A13FAD"/>
    <w:rsid w:val="00A14FC7"/>
    <w:rsid w:val="00A25840"/>
    <w:rsid w:val="00A26807"/>
    <w:rsid w:val="00A32091"/>
    <w:rsid w:val="00A4192E"/>
    <w:rsid w:val="00A42152"/>
    <w:rsid w:val="00A43013"/>
    <w:rsid w:val="00A52403"/>
    <w:rsid w:val="00A53F28"/>
    <w:rsid w:val="00A568E3"/>
    <w:rsid w:val="00A57D31"/>
    <w:rsid w:val="00A6370F"/>
    <w:rsid w:val="00A647E5"/>
    <w:rsid w:val="00A65887"/>
    <w:rsid w:val="00A66F5C"/>
    <w:rsid w:val="00A673D2"/>
    <w:rsid w:val="00A676FE"/>
    <w:rsid w:val="00A7573C"/>
    <w:rsid w:val="00A76BF0"/>
    <w:rsid w:val="00A87420"/>
    <w:rsid w:val="00A90357"/>
    <w:rsid w:val="00A959B8"/>
    <w:rsid w:val="00AA2C96"/>
    <w:rsid w:val="00AA3B02"/>
    <w:rsid w:val="00AA5584"/>
    <w:rsid w:val="00AA5F46"/>
    <w:rsid w:val="00AB0EAA"/>
    <w:rsid w:val="00AB1A11"/>
    <w:rsid w:val="00AB1D47"/>
    <w:rsid w:val="00AC22EE"/>
    <w:rsid w:val="00AD03D9"/>
    <w:rsid w:val="00AD5BC4"/>
    <w:rsid w:val="00AD6DF1"/>
    <w:rsid w:val="00AD709A"/>
    <w:rsid w:val="00AD74F1"/>
    <w:rsid w:val="00AE3369"/>
    <w:rsid w:val="00AF2780"/>
    <w:rsid w:val="00AF496F"/>
    <w:rsid w:val="00B00154"/>
    <w:rsid w:val="00B0322C"/>
    <w:rsid w:val="00B06198"/>
    <w:rsid w:val="00B064BC"/>
    <w:rsid w:val="00B06710"/>
    <w:rsid w:val="00B0733F"/>
    <w:rsid w:val="00B12912"/>
    <w:rsid w:val="00B13585"/>
    <w:rsid w:val="00B14B5C"/>
    <w:rsid w:val="00B17333"/>
    <w:rsid w:val="00B174DD"/>
    <w:rsid w:val="00B21E26"/>
    <w:rsid w:val="00B227DF"/>
    <w:rsid w:val="00B23A08"/>
    <w:rsid w:val="00B30E4E"/>
    <w:rsid w:val="00B30EF9"/>
    <w:rsid w:val="00B3536E"/>
    <w:rsid w:val="00B359B5"/>
    <w:rsid w:val="00B37AB8"/>
    <w:rsid w:val="00B41519"/>
    <w:rsid w:val="00B43895"/>
    <w:rsid w:val="00B43A7D"/>
    <w:rsid w:val="00B5125B"/>
    <w:rsid w:val="00B5266E"/>
    <w:rsid w:val="00B543D7"/>
    <w:rsid w:val="00B56AF4"/>
    <w:rsid w:val="00B57462"/>
    <w:rsid w:val="00B57AEC"/>
    <w:rsid w:val="00B61089"/>
    <w:rsid w:val="00B631EC"/>
    <w:rsid w:val="00B643ED"/>
    <w:rsid w:val="00B64C55"/>
    <w:rsid w:val="00B64C8F"/>
    <w:rsid w:val="00B74528"/>
    <w:rsid w:val="00B7645B"/>
    <w:rsid w:val="00B76977"/>
    <w:rsid w:val="00B803D4"/>
    <w:rsid w:val="00B91CCD"/>
    <w:rsid w:val="00B97779"/>
    <w:rsid w:val="00BA0327"/>
    <w:rsid w:val="00BA1418"/>
    <w:rsid w:val="00BA3460"/>
    <w:rsid w:val="00BA443B"/>
    <w:rsid w:val="00BA6554"/>
    <w:rsid w:val="00BA65D4"/>
    <w:rsid w:val="00BB44CB"/>
    <w:rsid w:val="00BB59DC"/>
    <w:rsid w:val="00BC306B"/>
    <w:rsid w:val="00BC31EA"/>
    <w:rsid w:val="00BC4E74"/>
    <w:rsid w:val="00BC7851"/>
    <w:rsid w:val="00BD149C"/>
    <w:rsid w:val="00BD1893"/>
    <w:rsid w:val="00BD5CC2"/>
    <w:rsid w:val="00BD6C9E"/>
    <w:rsid w:val="00BE25E8"/>
    <w:rsid w:val="00BE4B1C"/>
    <w:rsid w:val="00BE74C2"/>
    <w:rsid w:val="00BE777F"/>
    <w:rsid w:val="00BF30BB"/>
    <w:rsid w:val="00C0242B"/>
    <w:rsid w:val="00C05611"/>
    <w:rsid w:val="00C0565D"/>
    <w:rsid w:val="00C1292F"/>
    <w:rsid w:val="00C16339"/>
    <w:rsid w:val="00C20600"/>
    <w:rsid w:val="00C23C39"/>
    <w:rsid w:val="00C26F25"/>
    <w:rsid w:val="00C30568"/>
    <w:rsid w:val="00C320D1"/>
    <w:rsid w:val="00C34340"/>
    <w:rsid w:val="00C34D77"/>
    <w:rsid w:val="00C361BC"/>
    <w:rsid w:val="00C411A7"/>
    <w:rsid w:val="00C41DB2"/>
    <w:rsid w:val="00C44DCB"/>
    <w:rsid w:val="00C45B66"/>
    <w:rsid w:val="00C5115D"/>
    <w:rsid w:val="00C56039"/>
    <w:rsid w:val="00C6466A"/>
    <w:rsid w:val="00C70267"/>
    <w:rsid w:val="00C75329"/>
    <w:rsid w:val="00C7605D"/>
    <w:rsid w:val="00C77125"/>
    <w:rsid w:val="00C81810"/>
    <w:rsid w:val="00C842B6"/>
    <w:rsid w:val="00C8522C"/>
    <w:rsid w:val="00C87A79"/>
    <w:rsid w:val="00C90EFA"/>
    <w:rsid w:val="00C91E14"/>
    <w:rsid w:val="00C91F41"/>
    <w:rsid w:val="00C92541"/>
    <w:rsid w:val="00C929A4"/>
    <w:rsid w:val="00C932FA"/>
    <w:rsid w:val="00C93BBB"/>
    <w:rsid w:val="00C94A34"/>
    <w:rsid w:val="00CA2D7F"/>
    <w:rsid w:val="00CA5C15"/>
    <w:rsid w:val="00CB6B05"/>
    <w:rsid w:val="00CB7DF3"/>
    <w:rsid w:val="00CC3105"/>
    <w:rsid w:val="00CC4407"/>
    <w:rsid w:val="00CC5107"/>
    <w:rsid w:val="00CD20E1"/>
    <w:rsid w:val="00CD323B"/>
    <w:rsid w:val="00CD3466"/>
    <w:rsid w:val="00CD4079"/>
    <w:rsid w:val="00CD5637"/>
    <w:rsid w:val="00CD6BA9"/>
    <w:rsid w:val="00CD7EE0"/>
    <w:rsid w:val="00CE6CA7"/>
    <w:rsid w:val="00CF40EA"/>
    <w:rsid w:val="00CF6C9F"/>
    <w:rsid w:val="00D049F3"/>
    <w:rsid w:val="00D10C87"/>
    <w:rsid w:val="00D115E6"/>
    <w:rsid w:val="00D11C5F"/>
    <w:rsid w:val="00D138CF"/>
    <w:rsid w:val="00D17B4D"/>
    <w:rsid w:val="00D2340E"/>
    <w:rsid w:val="00D24AE1"/>
    <w:rsid w:val="00D258CC"/>
    <w:rsid w:val="00D27B2D"/>
    <w:rsid w:val="00D323BC"/>
    <w:rsid w:val="00D34C53"/>
    <w:rsid w:val="00D37948"/>
    <w:rsid w:val="00D40D66"/>
    <w:rsid w:val="00D44600"/>
    <w:rsid w:val="00D46D70"/>
    <w:rsid w:val="00D474FE"/>
    <w:rsid w:val="00D502DD"/>
    <w:rsid w:val="00D540AD"/>
    <w:rsid w:val="00D5550B"/>
    <w:rsid w:val="00D5606D"/>
    <w:rsid w:val="00D633D3"/>
    <w:rsid w:val="00D6774F"/>
    <w:rsid w:val="00D703F7"/>
    <w:rsid w:val="00D70B1C"/>
    <w:rsid w:val="00D7247B"/>
    <w:rsid w:val="00D736B1"/>
    <w:rsid w:val="00D80F9F"/>
    <w:rsid w:val="00D80FE5"/>
    <w:rsid w:val="00D8482F"/>
    <w:rsid w:val="00D97263"/>
    <w:rsid w:val="00DA3C46"/>
    <w:rsid w:val="00DA44C1"/>
    <w:rsid w:val="00DB087A"/>
    <w:rsid w:val="00DB2A9A"/>
    <w:rsid w:val="00DC01DD"/>
    <w:rsid w:val="00DC06A1"/>
    <w:rsid w:val="00DC0885"/>
    <w:rsid w:val="00DC1CB7"/>
    <w:rsid w:val="00DC4177"/>
    <w:rsid w:val="00DD0090"/>
    <w:rsid w:val="00DD07C1"/>
    <w:rsid w:val="00DD0C37"/>
    <w:rsid w:val="00DD7AD5"/>
    <w:rsid w:val="00DE0D9E"/>
    <w:rsid w:val="00DE15E3"/>
    <w:rsid w:val="00DE17C2"/>
    <w:rsid w:val="00DE197A"/>
    <w:rsid w:val="00DE6950"/>
    <w:rsid w:val="00DF1A2F"/>
    <w:rsid w:val="00DF1D3F"/>
    <w:rsid w:val="00DF2CEE"/>
    <w:rsid w:val="00DF53E3"/>
    <w:rsid w:val="00E00FFB"/>
    <w:rsid w:val="00E10A9E"/>
    <w:rsid w:val="00E15915"/>
    <w:rsid w:val="00E1604D"/>
    <w:rsid w:val="00E1734B"/>
    <w:rsid w:val="00E17735"/>
    <w:rsid w:val="00E2336D"/>
    <w:rsid w:val="00E25E91"/>
    <w:rsid w:val="00E407A8"/>
    <w:rsid w:val="00E41A3F"/>
    <w:rsid w:val="00E45E70"/>
    <w:rsid w:val="00E46A8E"/>
    <w:rsid w:val="00E46BAA"/>
    <w:rsid w:val="00E508DB"/>
    <w:rsid w:val="00E53717"/>
    <w:rsid w:val="00E553D5"/>
    <w:rsid w:val="00E57366"/>
    <w:rsid w:val="00E62273"/>
    <w:rsid w:val="00E64708"/>
    <w:rsid w:val="00E65338"/>
    <w:rsid w:val="00E66649"/>
    <w:rsid w:val="00E724AF"/>
    <w:rsid w:val="00E7492A"/>
    <w:rsid w:val="00E751B5"/>
    <w:rsid w:val="00E75647"/>
    <w:rsid w:val="00E76B61"/>
    <w:rsid w:val="00E81540"/>
    <w:rsid w:val="00E91AC5"/>
    <w:rsid w:val="00E930D0"/>
    <w:rsid w:val="00EA48CC"/>
    <w:rsid w:val="00EA619E"/>
    <w:rsid w:val="00EA75A0"/>
    <w:rsid w:val="00EB36B8"/>
    <w:rsid w:val="00EC68CA"/>
    <w:rsid w:val="00ED0686"/>
    <w:rsid w:val="00ED5460"/>
    <w:rsid w:val="00EE248A"/>
    <w:rsid w:val="00EE633B"/>
    <w:rsid w:val="00EE7395"/>
    <w:rsid w:val="00EF338E"/>
    <w:rsid w:val="00EF3497"/>
    <w:rsid w:val="00F002E9"/>
    <w:rsid w:val="00F014E0"/>
    <w:rsid w:val="00F01B26"/>
    <w:rsid w:val="00F052A8"/>
    <w:rsid w:val="00F05B9A"/>
    <w:rsid w:val="00F172CF"/>
    <w:rsid w:val="00F178AB"/>
    <w:rsid w:val="00F2010E"/>
    <w:rsid w:val="00F2138C"/>
    <w:rsid w:val="00F34BE7"/>
    <w:rsid w:val="00F36907"/>
    <w:rsid w:val="00F41500"/>
    <w:rsid w:val="00F41B2C"/>
    <w:rsid w:val="00F42593"/>
    <w:rsid w:val="00F44268"/>
    <w:rsid w:val="00F44604"/>
    <w:rsid w:val="00F44764"/>
    <w:rsid w:val="00F46114"/>
    <w:rsid w:val="00F50D02"/>
    <w:rsid w:val="00F5473F"/>
    <w:rsid w:val="00F55D91"/>
    <w:rsid w:val="00F605E3"/>
    <w:rsid w:val="00F61577"/>
    <w:rsid w:val="00F63AF5"/>
    <w:rsid w:val="00F64AEA"/>
    <w:rsid w:val="00F67043"/>
    <w:rsid w:val="00F67FF6"/>
    <w:rsid w:val="00F759BE"/>
    <w:rsid w:val="00F76D58"/>
    <w:rsid w:val="00F82650"/>
    <w:rsid w:val="00F82B57"/>
    <w:rsid w:val="00F85E6B"/>
    <w:rsid w:val="00F875FC"/>
    <w:rsid w:val="00F878ED"/>
    <w:rsid w:val="00F937CC"/>
    <w:rsid w:val="00F9602B"/>
    <w:rsid w:val="00FA29B8"/>
    <w:rsid w:val="00FA3E39"/>
    <w:rsid w:val="00FB582E"/>
    <w:rsid w:val="00FC51B4"/>
    <w:rsid w:val="00FD10AF"/>
    <w:rsid w:val="00FD53AB"/>
    <w:rsid w:val="00FD59EA"/>
    <w:rsid w:val="00FE191A"/>
    <w:rsid w:val="00FE23E0"/>
    <w:rsid w:val="00FE41FF"/>
    <w:rsid w:val="00FE5A4F"/>
    <w:rsid w:val="00FE76CB"/>
    <w:rsid w:val="00FE7BF0"/>
    <w:rsid w:val="00FF167E"/>
    <w:rsid w:val="00FF1928"/>
    <w:rsid w:val="00FF7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42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Default"/>
    <w:next w:val="Default"/>
    <w:link w:val="Heading4Char"/>
    <w:uiPriority w:val="99"/>
    <w:qFormat/>
    <w:rsid w:val="00757E83"/>
    <w:pPr>
      <w:outlineLvl w:val="3"/>
    </w:pPr>
    <w:rPr>
      <w:rFonts w:ascii="Times New Roman" w:hAnsi="Times New Roman"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1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378"/>
    <w:rPr>
      <w:rFonts w:ascii="Tahoma" w:hAnsi="Tahoma" w:cs="Tahoma"/>
      <w:sz w:val="16"/>
      <w:szCs w:val="16"/>
    </w:rPr>
  </w:style>
  <w:style w:type="paragraph" w:customStyle="1" w:styleId="Default">
    <w:name w:val="Default"/>
    <w:rsid w:val="00941378"/>
    <w:pPr>
      <w:autoSpaceDE w:val="0"/>
      <w:autoSpaceDN w:val="0"/>
      <w:adjustRightInd w:val="0"/>
      <w:spacing w:after="0" w:line="240" w:lineRule="auto"/>
    </w:pPr>
    <w:rPr>
      <w:rFonts w:ascii="Felix Titling" w:hAnsi="Felix Titling" w:cs="Felix Titling"/>
      <w:color w:val="000000"/>
      <w:sz w:val="24"/>
      <w:szCs w:val="24"/>
    </w:rPr>
  </w:style>
  <w:style w:type="character" w:customStyle="1" w:styleId="Heading4Char">
    <w:name w:val="Heading 4 Char"/>
    <w:basedOn w:val="DefaultParagraphFont"/>
    <w:link w:val="Heading4"/>
    <w:uiPriority w:val="99"/>
    <w:rsid w:val="00757E83"/>
    <w:rPr>
      <w:rFonts w:ascii="Times New Roman" w:hAnsi="Times New Roman" w:cs="Times New Roman"/>
      <w:sz w:val="24"/>
      <w:szCs w:val="24"/>
    </w:rPr>
  </w:style>
  <w:style w:type="paragraph" w:customStyle="1" w:styleId="CM7">
    <w:name w:val="CM7"/>
    <w:basedOn w:val="Default"/>
    <w:next w:val="Default"/>
    <w:uiPriority w:val="99"/>
    <w:rsid w:val="004B3156"/>
    <w:pPr>
      <w:widowControl w:val="0"/>
    </w:pPr>
    <w:rPr>
      <w:rFonts w:cstheme="minorBidi"/>
      <w:color w:val="auto"/>
    </w:rPr>
  </w:style>
  <w:style w:type="paragraph" w:customStyle="1" w:styleId="CM3">
    <w:name w:val="CM3"/>
    <w:basedOn w:val="Default"/>
    <w:next w:val="Default"/>
    <w:uiPriority w:val="99"/>
    <w:rsid w:val="004B3156"/>
    <w:pPr>
      <w:widowControl w:val="0"/>
      <w:spacing w:line="488" w:lineRule="atLeast"/>
    </w:pPr>
    <w:rPr>
      <w:rFonts w:cstheme="minorBidi"/>
      <w:color w:val="auto"/>
    </w:rPr>
  </w:style>
  <w:style w:type="paragraph" w:customStyle="1" w:styleId="CM9">
    <w:name w:val="CM9"/>
    <w:basedOn w:val="Default"/>
    <w:next w:val="Default"/>
    <w:uiPriority w:val="99"/>
    <w:rsid w:val="004B3156"/>
    <w:pPr>
      <w:widowControl w:val="0"/>
    </w:pPr>
    <w:rPr>
      <w:rFonts w:cstheme="minorBidi"/>
      <w:color w:val="auto"/>
    </w:rPr>
  </w:style>
  <w:style w:type="paragraph" w:customStyle="1" w:styleId="CM4">
    <w:name w:val="CM4"/>
    <w:basedOn w:val="Default"/>
    <w:next w:val="Default"/>
    <w:uiPriority w:val="99"/>
    <w:rsid w:val="004B3156"/>
    <w:pPr>
      <w:widowControl w:val="0"/>
      <w:spacing w:line="236" w:lineRule="atLeast"/>
    </w:pPr>
    <w:rPr>
      <w:rFonts w:cstheme="minorBidi"/>
      <w:color w:val="auto"/>
    </w:rPr>
  </w:style>
  <w:style w:type="paragraph" w:customStyle="1" w:styleId="CM10">
    <w:name w:val="CM10"/>
    <w:basedOn w:val="Default"/>
    <w:next w:val="Default"/>
    <w:uiPriority w:val="99"/>
    <w:rsid w:val="004B3156"/>
    <w:pPr>
      <w:widowControl w:val="0"/>
    </w:pPr>
    <w:rPr>
      <w:rFonts w:cstheme="minorBidi"/>
      <w:color w:val="auto"/>
    </w:rPr>
  </w:style>
  <w:style w:type="paragraph" w:customStyle="1" w:styleId="CM5">
    <w:name w:val="CM5"/>
    <w:basedOn w:val="Default"/>
    <w:next w:val="Default"/>
    <w:uiPriority w:val="99"/>
    <w:rsid w:val="004B3156"/>
    <w:pPr>
      <w:widowControl w:val="0"/>
    </w:pPr>
    <w:rPr>
      <w:rFonts w:cstheme="minorBidi"/>
      <w:color w:val="auto"/>
    </w:rPr>
  </w:style>
  <w:style w:type="paragraph" w:customStyle="1" w:styleId="CM6">
    <w:name w:val="CM6"/>
    <w:basedOn w:val="Default"/>
    <w:next w:val="Default"/>
    <w:uiPriority w:val="99"/>
    <w:rsid w:val="004B3156"/>
    <w:pPr>
      <w:widowControl w:val="0"/>
      <w:spacing w:line="233" w:lineRule="atLeast"/>
    </w:pPr>
    <w:rPr>
      <w:rFonts w:cstheme="minorBidi"/>
      <w:color w:val="auto"/>
    </w:rPr>
  </w:style>
  <w:style w:type="character" w:styleId="PlaceholderText">
    <w:name w:val="Placeholder Text"/>
    <w:basedOn w:val="DefaultParagraphFont"/>
    <w:uiPriority w:val="99"/>
    <w:semiHidden/>
    <w:rsid w:val="006364BD"/>
    <w:rPr>
      <w:color w:val="808080"/>
    </w:rPr>
  </w:style>
  <w:style w:type="paragraph" w:styleId="ListParagraph">
    <w:name w:val="List Paragraph"/>
    <w:basedOn w:val="Normal"/>
    <w:uiPriority w:val="34"/>
    <w:qFormat/>
    <w:rsid w:val="000C38FB"/>
    <w:pPr>
      <w:ind w:left="720"/>
      <w:contextualSpacing/>
    </w:pPr>
  </w:style>
  <w:style w:type="character" w:styleId="Hyperlink">
    <w:name w:val="Hyperlink"/>
    <w:basedOn w:val="DefaultParagraphFont"/>
    <w:uiPriority w:val="99"/>
    <w:unhideWhenUsed/>
    <w:rsid w:val="00CD323B"/>
    <w:rPr>
      <w:color w:val="0000FF" w:themeColor="hyperlink"/>
      <w:u w:val="single"/>
    </w:rPr>
  </w:style>
  <w:style w:type="character" w:styleId="CommentReference">
    <w:name w:val="annotation reference"/>
    <w:basedOn w:val="DefaultParagraphFont"/>
    <w:uiPriority w:val="99"/>
    <w:semiHidden/>
    <w:unhideWhenUsed/>
    <w:rsid w:val="00C34D77"/>
    <w:rPr>
      <w:sz w:val="16"/>
      <w:szCs w:val="16"/>
    </w:rPr>
  </w:style>
  <w:style w:type="paragraph" w:styleId="CommentText">
    <w:name w:val="annotation text"/>
    <w:basedOn w:val="Normal"/>
    <w:link w:val="CommentTextChar"/>
    <w:uiPriority w:val="99"/>
    <w:semiHidden/>
    <w:unhideWhenUsed/>
    <w:rsid w:val="00C34D77"/>
    <w:pPr>
      <w:spacing w:line="240" w:lineRule="auto"/>
    </w:pPr>
    <w:rPr>
      <w:sz w:val="20"/>
      <w:szCs w:val="20"/>
    </w:rPr>
  </w:style>
  <w:style w:type="character" w:customStyle="1" w:styleId="CommentTextChar">
    <w:name w:val="Comment Text Char"/>
    <w:basedOn w:val="DefaultParagraphFont"/>
    <w:link w:val="CommentText"/>
    <w:uiPriority w:val="99"/>
    <w:semiHidden/>
    <w:rsid w:val="00C34D77"/>
    <w:rPr>
      <w:sz w:val="20"/>
      <w:szCs w:val="20"/>
    </w:rPr>
  </w:style>
  <w:style w:type="paragraph" w:styleId="CommentSubject">
    <w:name w:val="annotation subject"/>
    <w:basedOn w:val="CommentText"/>
    <w:next w:val="CommentText"/>
    <w:link w:val="CommentSubjectChar"/>
    <w:uiPriority w:val="99"/>
    <w:semiHidden/>
    <w:unhideWhenUsed/>
    <w:rsid w:val="00C34D77"/>
    <w:rPr>
      <w:b/>
      <w:bCs/>
    </w:rPr>
  </w:style>
  <w:style w:type="character" w:customStyle="1" w:styleId="CommentSubjectChar">
    <w:name w:val="Comment Subject Char"/>
    <w:basedOn w:val="CommentTextChar"/>
    <w:link w:val="CommentSubject"/>
    <w:uiPriority w:val="99"/>
    <w:semiHidden/>
    <w:rsid w:val="00C34D77"/>
    <w:rPr>
      <w:b/>
      <w:bCs/>
      <w:sz w:val="20"/>
      <w:szCs w:val="20"/>
    </w:rPr>
  </w:style>
  <w:style w:type="paragraph" w:styleId="NormalWeb">
    <w:name w:val="Normal (Web)"/>
    <w:basedOn w:val="Normal"/>
    <w:uiPriority w:val="99"/>
    <w:unhideWhenUsed/>
    <w:rsid w:val="008C3B6D"/>
    <w:pPr>
      <w:spacing w:after="0" w:line="240" w:lineRule="auto"/>
    </w:pPr>
    <w:rPr>
      <w:rFonts w:ascii="Times New Roman" w:eastAsiaTheme="minorHAnsi" w:hAnsi="Times New Roman" w:cs="Times New Roman"/>
      <w:sz w:val="24"/>
      <w:szCs w:val="24"/>
    </w:rPr>
  </w:style>
  <w:style w:type="table" w:styleId="TableGrid">
    <w:name w:val="Table Grid"/>
    <w:basedOn w:val="TableNormal"/>
    <w:uiPriority w:val="59"/>
    <w:rsid w:val="00091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4D7B"/>
    <w:pPr>
      <w:spacing w:after="0" w:line="240" w:lineRule="auto"/>
    </w:pPr>
  </w:style>
  <w:style w:type="character" w:styleId="FollowedHyperlink">
    <w:name w:val="FollowedHyperlink"/>
    <w:basedOn w:val="DefaultParagraphFont"/>
    <w:uiPriority w:val="99"/>
    <w:semiHidden/>
    <w:unhideWhenUsed/>
    <w:rsid w:val="00F2138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Default"/>
    <w:next w:val="Default"/>
    <w:link w:val="Heading4Char"/>
    <w:uiPriority w:val="99"/>
    <w:qFormat/>
    <w:rsid w:val="00757E83"/>
    <w:pPr>
      <w:outlineLvl w:val="3"/>
    </w:pPr>
    <w:rPr>
      <w:rFonts w:ascii="Times New Roman" w:hAnsi="Times New Roman"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13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378"/>
    <w:rPr>
      <w:rFonts w:ascii="Tahoma" w:hAnsi="Tahoma" w:cs="Tahoma"/>
      <w:sz w:val="16"/>
      <w:szCs w:val="16"/>
    </w:rPr>
  </w:style>
  <w:style w:type="paragraph" w:customStyle="1" w:styleId="Default">
    <w:name w:val="Default"/>
    <w:rsid w:val="00941378"/>
    <w:pPr>
      <w:autoSpaceDE w:val="0"/>
      <w:autoSpaceDN w:val="0"/>
      <w:adjustRightInd w:val="0"/>
      <w:spacing w:after="0" w:line="240" w:lineRule="auto"/>
    </w:pPr>
    <w:rPr>
      <w:rFonts w:ascii="Felix Titling" w:hAnsi="Felix Titling" w:cs="Felix Titling"/>
      <w:color w:val="000000"/>
      <w:sz w:val="24"/>
      <w:szCs w:val="24"/>
    </w:rPr>
  </w:style>
  <w:style w:type="character" w:customStyle="1" w:styleId="Heading4Char">
    <w:name w:val="Heading 4 Char"/>
    <w:basedOn w:val="DefaultParagraphFont"/>
    <w:link w:val="Heading4"/>
    <w:uiPriority w:val="99"/>
    <w:rsid w:val="00757E83"/>
    <w:rPr>
      <w:rFonts w:ascii="Times New Roman" w:hAnsi="Times New Roman" w:cs="Times New Roman"/>
      <w:sz w:val="24"/>
      <w:szCs w:val="24"/>
    </w:rPr>
  </w:style>
  <w:style w:type="paragraph" w:customStyle="1" w:styleId="CM7">
    <w:name w:val="CM7"/>
    <w:basedOn w:val="Default"/>
    <w:next w:val="Default"/>
    <w:uiPriority w:val="99"/>
    <w:rsid w:val="004B3156"/>
    <w:pPr>
      <w:widowControl w:val="0"/>
    </w:pPr>
    <w:rPr>
      <w:rFonts w:cstheme="minorBidi"/>
      <w:color w:val="auto"/>
    </w:rPr>
  </w:style>
  <w:style w:type="paragraph" w:customStyle="1" w:styleId="CM3">
    <w:name w:val="CM3"/>
    <w:basedOn w:val="Default"/>
    <w:next w:val="Default"/>
    <w:uiPriority w:val="99"/>
    <w:rsid w:val="004B3156"/>
    <w:pPr>
      <w:widowControl w:val="0"/>
      <w:spacing w:line="488" w:lineRule="atLeast"/>
    </w:pPr>
    <w:rPr>
      <w:rFonts w:cstheme="minorBidi"/>
      <w:color w:val="auto"/>
    </w:rPr>
  </w:style>
  <w:style w:type="paragraph" w:customStyle="1" w:styleId="CM9">
    <w:name w:val="CM9"/>
    <w:basedOn w:val="Default"/>
    <w:next w:val="Default"/>
    <w:uiPriority w:val="99"/>
    <w:rsid w:val="004B3156"/>
    <w:pPr>
      <w:widowControl w:val="0"/>
    </w:pPr>
    <w:rPr>
      <w:rFonts w:cstheme="minorBidi"/>
      <w:color w:val="auto"/>
    </w:rPr>
  </w:style>
  <w:style w:type="paragraph" w:customStyle="1" w:styleId="CM4">
    <w:name w:val="CM4"/>
    <w:basedOn w:val="Default"/>
    <w:next w:val="Default"/>
    <w:uiPriority w:val="99"/>
    <w:rsid w:val="004B3156"/>
    <w:pPr>
      <w:widowControl w:val="0"/>
      <w:spacing w:line="236" w:lineRule="atLeast"/>
    </w:pPr>
    <w:rPr>
      <w:rFonts w:cstheme="minorBidi"/>
      <w:color w:val="auto"/>
    </w:rPr>
  </w:style>
  <w:style w:type="paragraph" w:customStyle="1" w:styleId="CM10">
    <w:name w:val="CM10"/>
    <w:basedOn w:val="Default"/>
    <w:next w:val="Default"/>
    <w:uiPriority w:val="99"/>
    <w:rsid w:val="004B3156"/>
    <w:pPr>
      <w:widowControl w:val="0"/>
    </w:pPr>
    <w:rPr>
      <w:rFonts w:cstheme="minorBidi"/>
      <w:color w:val="auto"/>
    </w:rPr>
  </w:style>
  <w:style w:type="paragraph" w:customStyle="1" w:styleId="CM5">
    <w:name w:val="CM5"/>
    <w:basedOn w:val="Default"/>
    <w:next w:val="Default"/>
    <w:uiPriority w:val="99"/>
    <w:rsid w:val="004B3156"/>
    <w:pPr>
      <w:widowControl w:val="0"/>
    </w:pPr>
    <w:rPr>
      <w:rFonts w:cstheme="minorBidi"/>
      <w:color w:val="auto"/>
    </w:rPr>
  </w:style>
  <w:style w:type="paragraph" w:customStyle="1" w:styleId="CM6">
    <w:name w:val="CM6"/>
    <w:basedOn w:val="Default"/>
    <w:next w:val="Default"/>
    <w:uiPriority w:val="99"/>
    <w:rsid w:val="004B3156"/>
    <w:pPr>
      <w:widowControl w:val="0"/>
      <w:spacing w:line="233" w:lineRule="atLeast"/>
    </w:pPr>
    <w:rPr>
      <w:rFonts w:cstheme="minorBidi"/>
      <w:color w:val="auto"/>
    </w:rPr>
  </w:style>
  <w:style w:type="character" w:styleId="PlaceholderText">
    <w:name w:val="Placeholder Text"/>
    <w:basedOn w:val="DefaultParagraphFont"/>
    <w:uiPriority w:val="99"/>
    <w:semiHidden/>
    <w:rsid w:val="006364BD"/>
    <w:rPr>
      <w:color w:val="808080"/>
    </w:rPr>
  </w:style>
  <w:style w:type="paragraph" w:styleId="ListParagraph">
    <w:name w:val="List Paragraph"/>
    <w:basedOn w:val="Normal"/>
    <w:uiPriority w:val="34"/>
    <w:qFormat/>
    <w:rsid w:val="000C38FB"/>
    <w:pPr>
      <w:ind w:left="720"/>
      <w:contextualSpacing/>
    </w:pPr>
  </w:style>
  <w:style w:type="character" w:styleId="Hyperlink">
    <w:name w:val="Hyperlink"/>
    <w:basedOn w:val="DefaultParagraphFont"/>
    <w:uiPriority w:val="99"/>
    <w:unhideWhenUsed/>
    <w:rsid w:val="00CD323B"/>
    <w:rPr>
      <w:color w:val="0000FF" w:themeColor="hyperlink"/>
      <w:u w:val="single"/>
    </w:rPr>
  </w:style>
  <w:style w:type="character" w:styleId="CommentReference">
    <w:name w:val="annotation reference"/>
    <w:basedOn w:val="DefaultParagraphFont"/>
    <w:uiPriority w:val="99"/>
    <w:semiHidden/>
    <w:unhideWhenUsed/>
    <w:rsid w:val="00C34D77"/>
    <w:rPr>
      <w:sz w:val="16"/>
      <w:szCs w:val="16"/>
    </w:rPr>
  </w:style>
  <w:style w:type="paragraph" w:styleId="CommentText">
    <w:name w:val="annotation text"/>
    <w:basedOn w:val="Normal"/>
    <w:link w:val="CommentTextChar"/>
    <w:uiPriority w:val="99"/>
    <w:semiHidden/>
    <w:unhideWhenUsed/>
    <w:rsid w:val="00C34D77"/>
    <w:pPr>
      <w:spacing w:line="240" w:lineRule="auto"/>
    </w:pPr>
    <w:rPr>
      <w:sz w:val="20"/>
      <w:szCs w:val="20"/>
    </w:rPr>
  </w:style>
  <w:style w:type="character" w:customStyle="1" w:styleId="CommentTextChar">
    <w:name w:val="Comment Text Char"/>
    <w:basedOn w:val="DefaultParagraphFont"/>
    <w:link w:val="CommentText"/>
    <w:uiPriority w:val="99"/>
    <w:semiHidden/>
    <w:rsid w:val="00C34D77"/>
    <w:rPr>
      <w:sz w:val="20"/>
      <w:szCs w:val="20"/>
    </w:rPr>
  </w:style>
  <w:style w:type="paragraph" w:styleId="CommentSubject">
    <w:name w:val="annotation subject"/>
    <w:basedOn w:val="CommentText"/>
    <w:next w:val="CommentText"/>
    <w:link w:val="CommentSubjectChar"/>
    <w:uiPriority w:val="99"/>
    <w:semiHidden/>
    <w:unhideWhenUsed/>
    <w:rsid w:val="00C34D77"/>
    <w:rPr>
      <w:b/>
      <w:bCs/>
    </w:rPr>
  </w:style>
  <w:style w:type="character" w:customStyle="1" w:styleId="CommentSubjectChar">
    <w:name w:val="Comment Subject Char"/>
    <w:basedOn w:val="CommentTextChar"/>
    <w:link w:val="CommentSubject"/>
    <w:uiPriority w:val="99"/>
    <w:semiHidden/>
    <w:rsid w:val="00C34D77"/>
    <w:rPr>
      <w:b/>
      <w:bCs/>
      <w:sz w:val="20"/>
      <w:szCs w:val="20"/>
    </w:rPr>
  </w:style>
  <w:style w:type="paragraph" w:styleId="NormalWeb">
    <w:name w:val="Normal (Web)"/>
    <w:basedOn w:val="Normal"/>
    <w:uiPriority w:val="99"/>
    <w:unhideWhenUsed/>
    <w:rsid w:val="008C3B6D"/>
    <w:pPr>
      <w:spacing w:after="0" w:line="240" w:lineRule="auto"/>
    </w:pPr>
    <w:rPr>
      <w:rFonts w:ascii="Times New Roman" w:eastAsiaTheme="minorHAnsi" w:hAnsi="Times New Roman" w:cs="Times New Roman"/>
      <w:sz w:val="24"/>
      <w:szCs w:val="24"/>
    </w:rPr>
  </w:style>
  <w:style w:type="table" w:styleId="TableGrid">
    <w:name w:val="Table Grid"/>
    <w:basedOn w:val="TableNormal"/>
    <w:uiPriority w:val="59"/>
    <w:rsid w:val="00091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4D7B"/>
    <w:pPr>
      <w:spacing w:after="0" w:line="240" w:lineRule="auto"/>
    </w:pPr>
  </w:style>
  <w:style w:type="character" w:styleId="FollowedHyperlink">
    <w:name w:val="FollowedHyperlink"/>
    <w:basedOn w:val="DefaultParagraphFont"/>
    <w:uiPriority w:val="99"/>
    <w:semiHidden/>
    <w:unhideWhenUsed/>
    <w:rsid w:val="00F213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1276">
      <w:bodyDiv w:val="1"/>
      <w:marLeft w:val="0"/>
      <w:marRight w:val="0"/>
      <w:marTop w:val="0"/>
      <w:marBottom w:val="0"/>
      <w:divBdr>
        <w:top w:val="none" w:sz="0" w:space="0" w:color="auto"/>
        <w:left w:val="none" w:sz="0" w:space="0" w:color="auto"/>
        <w:bottom w:val="none" w:sz="0" w:space="0" w:color="auto"/>
        <w:right w:val="none" w:sz="0" w:space="0" w:color="auto"/>
      </w:divBdr>
    </w:div>
    <w:div w:id="181869798">
      <w:bodyDiv w:val="1"/>
      <w:marLeft w:val="0"/>
      <w:marRight w:val="0"/>
      <w:marTop w:val="0"/>
      <w:marBottom w:val="0"/>
      <w:divBdr>
        <w:top w:val="none" w:sz="0" w:space="0" w:color="auto"/>
        <w:left w:val="none" w:sz="0" w:space="0" w:color="auto"/>
        <w:bottom w:val="none" w:sz="0" w:space="0" w:color="auto"/>
        <w:right w:val="none" w:sz="0" w:space="0" w:color="auto"/>
      </w:divBdr>
    </w:div>
    <w:div w:id="257687808">
      <w:bodyDiv w:val="1"/>
      <w:marLeft w:val="0"/>
      <w:marRight w:val="0"/>
      <w:marTop w:val="0"/>
      <w:marBottom w:val="0"/>
      <w:divBdr>
        <w:top w:val="none" w:sz="0" w:space="0" w:color="auto"/>
        <w:left w:val="none" w:sz="0" w:space="0" w:color="auto"/>
        <w:bottom w:val="none" w:sz="0" w:space="0" w:color="auto"/>
        <w:right w:val="none" w:sz="0" w:space="0" w:color="auto"/>
      </w:divBdr>
    </w:div>
    <w:div w:id="295066585">
      <w:bodyDiv w:val="1"/>
      <w:marLeft w:val="0"/>
      <w:marRight w:val="0"/>
      <w:marTop w:val="0"/>
      <w:marBottom w:val="0"/>
      <w:divBdr>
        <w:top w:val="none" w:sz="0" w:space="0" w:color="auto"/>
        <w:left w:val="none" w:sz="0" w:space="0" w:color="auto"/>
        <w:bottom w:val="none" w:sz="0" w:space="0" w:color="auto"/>
        <w:right w:val="none" w:sz="0" w:space="0" w:color="auto"/>
      </w:divBdr>
    </w:div>
    <w:div w:id="517895310">
      <w:bodyDiv w:val="1"/>
      <w:marLeft w:val="0"/>
      <w:marRight w:val="0"/>
      <w:marTop w:val="0"/>
      <w:marBottom w:val="0"/>
      <w:divBdr>
        <w:top w:val="none" w:sz="0" w:space="0" w:color="auto"/>
        <w:left w:val="none" w:sz="0" w:space="0" w:color="auto"/>
        <w:bottom w:val="none" w:sz="0" w:space="0" w:color="auto"/>
        <w:right w:val="none" w:sz="0" w:space="0" w:color="auto"/>
      </w:divBdr>
    </w:div>
    <w:div w:id="1592204635">
      <w:bodyDiv w:val="1"/>
      <w:marLeft w:val="0"/>
      <w:marRight w:val="0"/>
      <w:marTop w:val="0"/>
      <w:marBottom w:val="0"/>
      <w:divBdr>
        <w:top w:val="none" w:sz="0" w:space="0" w:color="auto"/>
        <w:left w:val="none" w:sz="0" w:space="0" w:color="auto"/>
        <w:bottom w:val="none" w:sz="0" w:space="0" w:color="auto"/>
        <w:right w:val="none" w:sz="0" w:space="0" w:color="auto"/>
      </w:divBdr>
    </w:div>
    <w:div w:id="1850831113">
      <w:bodyDiv w:val="1"/>
      <w:marLeft w:val="0"/>
      <w:marRight w:val="0"/>
      <w:marTop w:val="0"/>
      <w:marBottom w:val="0"/>
      <w:divBdr>
        <w:top w:val="none" w:sz="0" w:space="0" w:color="auto"/>
        <w:left w:val="none" w:sz="0" w:space="0" w:color="auto"/>
        <w:bottom w:val="none" w:sz="0" w:space="0" w:color="auto"/>
        <w:right w:val="none" w:sz="0" w:space="0" w:color="auto"/>
      </w:divBdr>
    </w:div>
    <w:div w:id="213806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armacy.unc.edu/programs/the-pharmd/office-of-experiential-education/want-to-be-a-preceptor" TargetMode="External"/><Relationship Id="rId13" Type="http://schemas.openxmlformats.org/officeDocument/2006/relationships/hyperlink" Target="mailto:krista_sills@unc.edu"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bp.net/programs/cpe-monitor/cpe-monitor-service/pharmacist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rista_sills@unc.edu" TargetMode="External"/><Relationship Id="rId4" Type="http://schemas.microsoft.com/office/2007/relationships/stylesWithEffects" Target="stylesWithEffects.xml"/><Relationship Id="rId9" Type="http://schemas.openxmlformats.org/officeDocument/2006/relationships/hyperlink" Target="http://pharmacy-ncu.learningexpressc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A7C23-1CFF-4DE6-BC06-953A5BF4F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1658</Words>
  <Characters>9453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11089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janicemj</dc:creator>
  <cp:lastModifiedBy>Lenovo User</cp:lastModifiedBy>
  <cp:revision>2</cp:revision>
  <cp:lastPrinted>2014-07-11T16:19:00Z</cp:lastPrinted>
  <dcterms:created xsi:type="dcterms:W3CDTF">2015-07-08T13:05:00Z</dcterms:created>
  <dcterms:modified xsi:type="dcterms:W3CDTF">2015-07-08T13:05:00Z</dcterms:modified>
</cp:coreProperties>
</file>